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E7C" w:rsidRDefault="00141B66" w:rsidP="0050329E">
      <w:pPr>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t>20</w:t>
      </w:r>
      <w:r>
        <w:rPr>
          <w:rFonts w:ascii="方正小标宋简体" w:eastAsia="方正小标宋简体" w:hAnsi="宋体" w:hint="eastAsia"/>
          <w:sz w:val="36"/>
          <w:szCs w:val="36"/>
        </w:rPr>
        <w:t>20</w:t>
      </w:r>
      <w:r>
        <w:rPr>
          <w:rFonts w:ascii="方正小标宋简体" w:eastAsia="方正小标宋简体" w:hAnsi="宋体" w:cs="Times New Roman" w:hint="eastAsia"/>
          <w:sz w:val="36"/>
          <w:szCs w:val="36"/>
        </w:rPr>
        <w:t>年</w:t>
      </w:r>
      <w:r w:rsidR="00D64297">
        <w:rPr>
          <w:rFonts w:ascii="方正小标宋简体" w:eastAsia="方正小标宋简体" w:hAnsi="宋体" w:cs="Times New Roman" w:hint="eastAsia"/>
          <w:sz w:val="36"/>
          <w:szCs w:val="36"/>
        </w:rPr>
        <w:t>下</w:t>
      </w:r>
      <w:bookmarkStart w:id="0" w:name="_GoBack"/>
      <w:bookmarkEnd w:id="0"/>
      <w:r>
        <w:rPr>
          <w:rFonts w:ascii="方正小标宋简体" w:eastAsia="方正小标宋简体" w:hAnsi="宋体" w:cs="Times New Roman" w:hint="eastAsia"/>
          <w:sz w:val="36"/>
          <w:szCs w:val="36"/>
        </w:rPr>
        <w:t>半年福建省高等教育自学考试面向社会开考实践性考核课程考试时间安排表</w:t>
      </w:r>
    </w:p>
    <w:p w:rsidR="00083ED9" w:rsidRPr="0050329E" w:rsidRDefault="00962250" w:rsidP="0050329E">
      <w:pPr>
        <w:jc w:val="center"/>
        <w:rPr>
          <w:rFonts w:ascii="宋体" w:eastAsia="宋体" w:hAnsi="宋体" w:cs="宋体"/>
          <w:color w:val="000000"/>
          <w:kern w:val="0"/>
          <w:sz w:val="18"/>
          <w:szCs w:val="18"/>
        </w:rPr>
      </w:pPr>
      <w:r>
        <w:rPr>
          <w:rFonts w:ascii="方正小标宋简体" w:eastAsia="方正小标宋简体" w:hAnsi="宋体" w:hint="eastAsia"/>
          <w:sz w:val="36"/>
          <w:szCs w:val="36"/>
        </w:rPr>
        <w:t>（</w:t>
      </w:r>
      <w:r w:rsidR="007B3240" w:rsidRPr="007B3240">
        <w:rPr>
          <w:rFonts w:ascii="宋体" w:eastAsia="宋体" w:hAnsi="宋体" w:cs="宋体" w:hint="eastAsia"/>
          <w:color w:val="000000"/>
          <w:kern w:val="0"/>
          <w:sz w:val="36"/>
          <w:szCs w:val="36"/>
        </w:rPr>
        <w:t>华侨大学</w:t>
      </w:r>
      <w:r>
        <w:rPr>
          <w:rFonts w:ascii="方正小标宋简体" w:eastAsia="方正小标宋简体" w:hAnsi="宋体" w:hint="eastAsia"/>
          <w:sz w:val="36"/>
          <w:szCs w:val="36"/>
        </w:rPr>
        <w:t>）</w:t>
      </w:r>
    </w:p>
    <w:tbl>
      <w:tblPr>
        <w:tblpPr w:leftFromText="180" w:rightFromText="180" w:vertAnchor="text" w:horzAnchor="margin" w:tblpXSpec="center" w:tblpY="309"/>
        <w:tblW w:w="14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1857"/>
        <w:gridCol w:w="1115"/>
        <w:gridCol w:w="2136"/>
        <w:gridCol w:w="1302"/>
        <w:gridCol w:w="1301"/>
        <w:gridCol w:w="1672"/>
        <w:gridCol w:w="1652"/>
        <w:gridCol w:w="1956"/>
      </w:tblGrid>
      <w:tr w:rsidR="00141B66" w:rsidTr="007B2E7C">
        <w:trPr>
          <w:cantSplit/>
          <w:trHeight w:val="287"/>
          <w:tblHeader/>
          <w:jc w:val="center"/>
        </w:trPr>
        <w:tc>
          <w:tcPr>
            <w:tcW w:w="1395" w:type="dxa"/>
            <w:vAlign w:val="center"/>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新专业代码及名称</w:t>
            </w:r>
          </w:p>
        </w:tc>
        <w:tc>
          <w:tcPr>
            <w:tcW w:w="1857" w:type="dxa"/>
            <w:vAlign w:val="center"/>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原专业代码及名称</w:t>
            </w:r>
          </w:p>
        </w:tc>
        <w:tc>
          <w:tcPr>
            <w:tcW w:w="1115"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主考院校</w:t>
            </w:r>
          </w:p>
        </w:tc>
        <w:tc>
          <w:tcPr>
            <w:tcW w:w="2136"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color w:val="000000"/>
                <w:sz w:val="18"/>
                <w:szCs w:val="18"/>
              </w:rPr>
              <w:t>课程代码及名称</w:t>
            </w:r>
          </w:p>
        </w:tc>
        <w:tc>
          <w:tcPr>
            <w:tcW w:w="1302"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color w:val="000000"/>
                <w:sz w:val="18"/>
                <w:szCs w:val="18"/>
              </w:rPr>
              <w:t>报名时间</w:t>
            </w:r>
          </w:p>
        </w:tc>
        <w:tc>
          <w:tcPr>
            <w:tcW w:w="1301"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color w:val="000000"/>
                <w:sz w:val="18"/>
                <w:szCs w:val="18"/>
              </w:rPr>
              <w:t>实践考核时间</w:t>
            </w:r>
          </w:p>
        </w:tc>
        <w:tc>
          <w:tcPr>
            <w:tcW w:w="1672"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联系人及电话</w:t>
            </w:r>
          </w:p>
        </w:tc>
        <w:tc>
          <w:tcPr>
            <w:tcW w:w="1652"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地址</w:t>
            </w:r>
          </w:p>
        </w:tc>
        <w:tc>
          <w:tcPr>
            <w:tcW w:w="1956" w:type="dxa"/>
          </w:tcPr>
          <w:p w:rsidR="00141B66" w:rsidRDefault="00141B66" w:rsidP="005328CC">
            <w:pPr>
              <w:jc w:val="center"/>
              <w:rPr>
                <w:rFonts w:ascii="宋体" w:eastAsia="宋体" w:hAnsi="宋体" w:cs="宋体"/>
                <w:b/>
                <w:bCs/>
                <w:sz w:val="18"/>
                <w:szCs w:val="18"/>
              </w:rPr>
            </w:pPr>
            <w:r>
              <w:rPr>
                <w:rFonts w:ascii="宋体" w:eastAsia="宋体" w:hAnsi="宋体" w:cs="宋体" w:hint="eastAsia"/>
                <w:b/>
                <w:bCs/>
                <w:sz w:val="18"/>
                <w:szCs w:val="18"/>
              </w:rPr>
              <w:t>备注</w:t>
            </w:r>
          </w:p>
        </w:tc>
      </w:tr>
      <w:tr w:rsidR="00E07960" w:rsidTr="007B2E7C">
        <w:trPr>
          <w:trHeight w:val="423"/>
          <w:jc w:val="center"/>
        </w:trPr>
        <w:tc>
          <w:tcPr>
            <w:tcW w:w="1395" w:type="dxa"/>
            <w:vMerge w:val="restart"/>
            <w:vAlign w:val="center"/>
          </w:tcPr>
          <w:p w:rsidR="00E07960" w:rsidRPr="00E07960" w:rsidRDefault="00E07960" w:rsidP="005328CC">
            <w:pPr>
              <w:jc w:val="center"/>
              <w:rPr>
                <w:rFonts w:asciiTheme="minorEastAsia" w:hAnsiTheme="minorEastAsia"/>
                <w:sz w:val="18"/>
                <w:szCs w:val="18"/>
              </w:rPr>
            </w:pPr>
            <w:r w:rsidRPr="00E07960">
              <w:rPr>
                <w:rFonts w:asciiTheme="minorEastAsia" w:hAnsiTheme="minorEastAsia" w:hint="eastAsia"/>
                <w:sz w:val="18"/>
                <w:szCs w:val="18"/>
              </w:rPr>
              <w:t>690202</w:t>
            </w:r>
          </w:p>
          <w:p w:rsidR="00E07960" w:rsidRPr="00E07960" w:rsidRDefault="00E07960" w:rsidP="005328CC">
            <w:pPr>
              <w:jc w:val="center"/>
              <w:rPr>
                <w:rFonts w:asciiTheme="minorEastAsia" w:hAnsiTheme="minorEastAsia"/>
                <w:sz w:val="18"/>
                <w:szCs w:val="18"/>
              </w:rPr>
            </w:pPr>
            <w:r w:rsidRPr="00E07960">
              <w:rPr>
                <w:rFonts w:asciiTheme="minorEastAsia" w:hAnsiTheme="minorEastAsia" w:hint="eastAsia"/>
                <w:sz w:val="18"/>
                <w:szCs w:val="18"/>
              </w:rPr>
              <w:t>人力资源管理（专科）</w:t>
            </w:r>
          </w:p>
        </w:tc>
        <w:tc>
          <w:tcPr>
            <w:tcW w:w="1857" w:type="dxa"/>
            <w:vMerge w:val="restart"/>
            <w:vAlign w:val="center"/>
          </w:tcPr>
          <w:p w:rsidR="00E07960" w:rsidRPr="00E07960" w:rsidRDefault="00E07960" w:rsidP="005328CC">
            <w:pPr>
              <w:jc w:val="center"/>
              <w:rPr>
                <w:rFonts w:asciiTheme="minorEastAsia" w:hAnsiTheme="minorEastAsia"/>
                <w:sz w:val="18"/>
                <w:szCs w:val="18"/>
              </w:rPr>
            </w:pPr>
            <w:r>
              <w:rPr>
                <w:rFonts w:asciiTheme="minorEastAsia" w:hAnsiTheme="minorEastAsia"/>
                <w:sz w:val="18"/>
                <w:szCs w:val="18"/>
              </w:rPr>
              <w:t>0</w:t>
            </w:r>
            <w:r w:rsidRPr="00E07960">
              <w:rPr>
                <w:rFonts w:asciiTheme="minorEastAsia" w:hAnsiTheme="minorEastAsia" w:hint="eastAsia"/>
                <w:sz w:val="18"/>
                <w:szCs w:val="18"/>
              </w:rPr>
              <w:t>20205</w:t>
            </w:r>
          </w:p>
          <w:p w:rsidR="00E07960" w:rsidRPr="00E07960" w:rsidRDefault="00E07960" w:rsidP="005328CC">
            <w:pPr>
              <w:jc w:val="center"/>
              <w:rPr>
                <w:rFonts w:asciiTheme="minorEastAsia" w:hAnsiTheme="minorEastAsia"/>
                <w:sz w:val="18"/>
                <w:szCs w:val="18"/>
              </w:rPr>
            </w:pPr>
            <w:r w:rsidRPr="00E07960">
              <w:rPr>
                <w:rFonts w:asciiTheme="minorEastAsia" w:hAnsiTheme="minorEastAsia" w:hint="eastAsia"/>
                <w:sz w:val="18"/>
                <w:szCs w:val="18"/>
              </w:rPr>
              <w:t>人力资源管理(专科)</w:t>
            </w:r>
          </w:p>
        </w:tc>
        <w:tc>
          <w:tcPr>
            <w:tcW w:w="1115" w:type="dxa"/>
            <w:vMerge w:val="restart"/>
            <w:vAlign w:val="center"/>
          </w:tcPr>
          <w:p w:rsidR="00E07960" w:rsidRPr="00E07960" w:rsidRDefault="00E07960" w:rsidP="005328CC">
            <w:pPr>
              <w:jc w:val="center"/>
              <w:rPr>
                <w:rFonts w:asciiTheme="minorEastAsia" w:hAnsiTheme="minorEastAsia" w:cs="宋体"/>
                <w:color w:val="000000"/>
                <w:sz w:val="18"/>
                <w:szCs w:val="18"/>
              </w:rPr>
            </w:pPr>
            <w:r w:rsidRPr="00E07960">
              <w:rPr>
                <w:rFonts w:asciiTheme="minorEastAsia" w:hAnsiTheme="minorEastAsia" w:cs="宋体" w:hint="eastAsia"/>
                <w:color w:val="000000"/>
                <w:sz w:val="18"/>
                <w:szCs w:val="18"/>
              </w:rPr>
              <w:t>华侨大学</w:t>
            </w:r>
          </w:p>
        </w:tc>
        <w:tc>
          <w:tcPr>
            <w:tcW w:w="2136" w:type="dxa"/>
            <w:vAlign w:val="center"/>
          </w:tcPr>
          <w:p w:rsidR="00E07960" w:rsidRPr="00E07960" w:rsidRDefault="00E07960" w:rsidP="005328CC">
            <w:pPr>
              <w:jc w:val="left"/>
              <w:rPr>
                <w:sz w:val="18"/>
                <w:szCs w:val="18"/>
              </w:rPr>
            </w:pPr>
            <w:r w:rsidRPr="00E07960">
              <w:rPr>
                <w:rFonts w:hint="eastAsia"/>
                <w:sz w:val="18"/>
                <w:szCs w:val="18"/>
              </w:rPr>
              <w:t>1</w:t>
            </w:r>
            <w:r w:rsidRPr="00E07960">
              <w:rPr>
                <w:sz w:val="18"/>
                <w:szCs w:val="18"/>
              </w:rPr>
              <w:t>1757</w:t>
            </w:r>
            <w:r w:rsidRPr="00E07960">
              <w:rPr>
                <w:rFonts w:hint="eastAsia"/>
                <w:sz w:val="18"/>
                <w:szCs w:val="18"/>
              </w:rPr>
              <w:t>人力资源管理初级实验</w:t>
            </w:r>
          </w:p>
        </w:tc>
        <w:tc>
          <w:tcPr>
            <w:tcW w:w="1302" w:type="dxa"/>
            <w:vMerge w:val="restart"/>
            <w:vAlign w:val="center"/>
          </w:tcPr>
          <w:p w:rsidR="00F759F4" w:rsidRDefault="00F759F4" w:rsidP="005328CC">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E07960" w:rsidRPr="00E07960" w:rsidRDefault="00F759F4" w:rsidP="005328CC">
            <w:pPr>
              <w:jc w:val="center"/>
              <w:rPr>
                <w:sz w:val="18"/>
                <w:szCs w:val="18"/>
              </w:rPr>
            </w:pPr>
            <w:r>
              <w:rPr>
                <w:rFonts w:ascii="宋体" w:hAnsi="宋体" w:cs="宋体"/>
                <w:sz w:val="18"/>
                <w:szCs w:val="18"/>
              </w:rPr>
              <w:t>（双休日除外）</w:t>
            </w:r>
          </w:p>
        </w:tc>
        <w:tc>
          <w:tcPr>
            <w:tcW w:w="1301" w:type="dxa"/>
            <w:vMerge w:val="restart"/>
            <w:vAlign w:val="center"/>
          </w:tcPr>
          <w:p w:rsidR="00E07960" w:rsidRPr="00E07960" w:rsidRDefault="00E07960" w:rsidP="005328CC">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sidR="00F759F4">
              <w:rPr>
                <w:rFonts w:hint="eastAsia"/>
                <w:sz w:val="18"/>
                <w:szCs w:val="18"/>
              </w:rPr>
              <w:t>9</w:t>
            </w:r>
            <w:r w:rsidRPr="00E07960">
              <w:rPr>
                <w:rFonts w:hint="eastAsia"/>
                <w:sz w:val="18"/>
                <w:szCs w:val="18"/>
              </w:rPr>
              <w:t>月</w:t>
            </w:r>
          </w:p>
          <w:p w:rsidR="00E07960" w:rsidRPr="00E07960" w:rsidRDefault="00E07960" w:rsidP="005328CC">
            <w:pPr>
              <w:jc w:val="center"/>
              <w:rPr>
                <w:sz w:val="18"/>
                <w:szCs w:val="18"/>
              </w:rPr>
            </w:pPr>
            <w:r w:rsidRPr="00E07960">
              <w:rPr>
                <w:rFonts w:hint="eastAsia"/>
                <w:sz w:val="18"/>
                <w:szCs w:val="18"/>
              </w:rPr>
              <w:t>具体时间另行通知</w:t>
            </w:r>
          </w:p>
        </w:tc>
        <w:tc>
          <w:tcPr>
            <w:tcW w:w="1672" w:type="dxa"/>
            <w:vMerge w:val="restart"/>
            <w:vAlign w:val="center"/>
          </w:tcPr>
          <w:p w:rsidR="00E07960" w:rsidRPr="00E07960" w:rsidRDefault="00E07960" w:rsidP="005328CC">
            <w:pPr>
              <w:jc w:val="center"/>
              <w:rPr>
                <w:sz w:val="18"/>
                <w:szCs w:val="18"/>
              </w:rPr>
            </w:pPr>
            <w:r w:rsidRPr="00E07960">
              <w:rPr>
                <w:rFonts w:hint="eastAsia"/>
                <w:sz w:val="18"/>
                <w:szCs w:val="18"/>
              </w:rPr>
              <w:t>邹老师</w:t>
            </w:r>
          </w:p>
          <w:p w:rsidR="00E07960" w:rsidRPr="00E07960" w:rsidRDefault="00E07960" w:rsidP="005328CC">
            <w:pPr>
              <w:jc w:val="center"/>
              <w:rPr>
                <w:sz w:val="18"/>
                <w:szCs w:val="18"/>
              </w:rPr>
            </w:pPr>
            <w:r w:rsidRPr="00E07960">
              <w:rPr>
                <w:rFonts w:hint="eastAsia"/>
                <w:sz w:val="18"/>
                <w:szCs w:val="18"/>
              </w:rPr>
              <w:t>0</w:t>
            </w:r>
            <w:r w:rsidRPr="00E07960">
              <w:rPr>
                <w:sz w:val="18"/>
                <w:szCs w:val="18"/>
              </w:rPr>
              <w:t>595-22693527</w:t>
            </w:r>
          </w:p>
          <w:p w:rsidR="00E07960" w:rsidRPr="00E07960" w:rsidRDefault="00E07960" w:rsidP="005328CC">
            <w:pPr>
              <w:jc w:val="center"/>
              <w:rPr>
                <w:sz w:val="18"/>
                <w:szCs w:val="18"/>
              </w:rPr>
            </w:pPr>
            <w:r w:rsidRPr="00E07960">
              <w:rPr>
                <w:rFonts w:hint="eastAsia"/>
                <w:sz w:val="18"/>
                <w:szCs w:val="18"/>
              </w:rPr>
              <w:t>罗老师</w:t>
            </w:r>
          </w:p>
          <w:p w:rsidR="00E07960" w:rsidRPr="00E07960" w:rsidRDefault="00E07960" w:rsidP="005328CC">
            <w:pPr>
              <w:jc w:val="center"/>
              <w:rPr>
                <w:sz w:val="18"/>
                <w:szCs w:val="18"/>
              </w:rPr>
            </w:pPr>
            <w:r w:rsidRPr="00E07960">
              <w:rPr>
                <w:rFonts w:hint="eastAsia"/>
                <w:sz w:val="18"/>
                <w:szCs w:val="18"/>
              </w:rPr>
              <w:t>0</w:t>
            </w:r>
            <w:r w:rsidRPr="00E07960">
              <w:rPr>
                <w:sz w:val="18"/>
                <w:szCs w:val="18"/>
              </w:rPr>
              <w:t>595-22692448</w:t>
            </w:r>
          </w:p>
        </w:tc>
        <w:tc>
          <w:tcPr>
            <w:tcW w:w="1652" w:type="dxa"/>
            <w:vMerge w:val="restart"/>
            <w:vAlign w:val="center"/>
          </w:tcPr>
          <w:p w:rsidR="00E07960" w:rsidRPr="00E07960" w:rsidRDefault="00E07960" w:rsidP="005328CC">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vMerge w:val="restart"/>
            <w:vAlign w:val="center"/>
          </w:tcPr>
          <w:p w:rsidR="00E07960" w:rsidRPr="00E07960" w:rsidRDefault="00205890" w:rsidP="005328CC">
            <w:pPr>
              <w:jc w:val="center"/>
              <w:rPr>
                <w:sz w:val="18"/>
                <w:szCs w:val="18"/>
              </w:rPr>
            </w:pPr>
            <w:r>
              <w:rPr>
                <w:rFonts w:hint="eastAsia"/>
                <w:sz w:val="18"/>
                <w:szCs w:val="18"/>
              </w:rPr>
              <w:t>所有理论课程考完后，方可报考</w:t>
            </w:r>
          </w:p>
        </w:tc>
      </w:tr>
      <w:tr w:rsidR="00E07960" w:rsidTr="007B2E7C">
        <w:trPr>
          <w:trHeight w:val="423"/>
          <w:jc w:val="center"/>
        </w:trPr>
        <w:tc>
          <w:tcPr>
            <w:tcW w:w="1395" w:type="dxa"/>
            <w:vMerge/>
          </w:tcPr>
          <w:p w:rsidR="00E07960" w:rsidRPr="007B3240" w:rsidRDefault="00E07960" w:rsidP="005328CC">
            <w:pPr>
              <w:jc w:val="center"/>
              <w:rPr>
                <w:rFonts w:asciiTheme="minorEastAsia" w:hAnsiTheme="minorEastAsia"/>
                <w:sz w:val="15"/>
                <w:szCs w:val="15"/>
              </w:rPr>
            </w:pPr>
          </w:p>
        </w:tc>
        <w:tc>
          <w:tcPr>
            <w:tcW w:w="1857" w:type="dxa"/>
            <w:vMerge/>
          </w:tcPr>
          <w:p w:rsidR="00E07960" w:rsidRPr="00DE08A1" w:rsidRDefault="00E07960" w:rsidP="005328CC">
            <w:pPr>
              <w:jc w:val="center"/>
              <w:rPr>
                <w:rFonts w:asciiTheme="minorEastAsia" w:hAnsiTheme="minorEastAsia"/>
                <w:sz w:val="18"/>
                <w:szCs w:val="18"/>
              </w:rPr>
            </w:pPr>
          </w:p>
        </w:tc>
        <w:tc>
          <w:tcPr>
            <w:tcW w:w="1115" w:type="dxa"/>
            <w:vMerge/>
          </w:tcPr>
          <w:p w:rsidR="00E07960" w:rsidRPr="007B3240" w:rsidRDefault="00E07960" w:rsidP="005328CC">
            <w:pPr>
              <w:jc w:val="center"/>
              <w:rPr>
                <w:rFonts w:asciiTheme="minorEastAsia" w:hAnsiTheme="minorEastAsia" w:cs="宋体"/>
                <w:color w:val="000000"/>
                <w:sz w:val="18"/>
                <w:szCs w:val="18"/>
              </w:rPr>
            </w:pPr>
          </w:p>
        </w:tc>
        <w:tc>
          <w:tcPr>
            <w:tcW w:w="2136" w:type="dxa"/>
            <w:vAlign w:val="center"/>
          </w:tcPr>
          <w:p w:rsidR="00E07960" w:rsidRPr="00DD16C3" w:rsidRDefault="00E07960" w:rsidP="005328CC">
            <w:pPr>
              <w:jc w:val="left"/>
              <w:rPr>
                <w:sz w:val="18"/>
                <w:szCs w:val="18"/>
              </w:rPr>
            </w:pPr>
            <w:r w:rsidRPr="00DD16C3">
              <w:rPr>
                <w:rFonts w:hint="eastAsia"/>
                <w:sz w:val="18"/>
                <w:szCs w:val="18"/>
              </w:rPr>
              <w:t>1</w:t>
            </w:r>
            <w:r w:rsidRPr="00DD16C3">
              <w:rPr>
                <w:sz w:val="18"/>
                <w:szCs w:val="18"/>
              </w:rPr>
              <w:t>1758</w:t>
            </w:r>
            <w:r w:rsidRPr="00DD16C3">
              <w:rPr>
                <w:rFonts w:hint="eastAsia"/>
                <w:sz w:val="18"/>
                <w:szCs w:val="18"/>
              </w:rPr>
              <w:t>人力资源管理案例分析（实践）</w:t>
            </w:r>
          </w:p>
        </w:tc>
        <w:tc>
          <w:tcPr>
            <w:tcW w:w="1302" w:type="dxa"/>
            <w:vMerge/>
          </w:tcPr>
          <w:p w:rsidR="00E07960" w:rsidRDefault="00E07960" w:rsidP="005328CC">
            <w:pPr>
              <w:jc w:val="center"/>
            </w:pPr>
          </w:p>
        </w:tc>
        <w:tc>
          <w:tcPr>
            <w:tcW w:w="1301" w:type="dxa"/>
            <w:vMerge/>
          </w:tcPr>
          <w:p w:rsidR="00E07960" w:rsidRDefault="00E07960" w:rsidP="005328CC">
            <w:pPr>
              <w:jc w:val="center"/>
            </w:pPr>
          </w:p>
        </w:tc>
        <w:tc>
          <w:tcPr>
            <w:tcW w:w="1672" w:type="dxa"/>
            <w:vMerge/>
          </w:tcPr>
          <w:p w:rsidR="00E07960" w:rsidRDefault="00E07960" w:rsidP="005328CC">
            <w:pPr>
              <w:jc w:val="center"/>
            </w:pPr>
          </w:p>
        </w:tc>
        <w:tc>
          <w:tcPr>
            <w:tcW w:w="1652" w:type="dxa"/>
            <w:vMerge/>
          </w:tcPr>
          <w:p w:rsidR="00E07960" w:rsidRDefault="00E07960" w:rsidP="005328CC">
            <w:pPr>
              <w:jc w:val="center"/>
            </w:pPr>
          </w:p>
        </w:tc>
        <w:tc>
          <w:tcPr>
            <w:tcW w:w="1956" w:type="dxa"/>
            <w:vMerge/>
          </w:tcPr>
          <w:p w:rsidR="00E07960" w:rsidRDefault="00E07960" w:rsidP="005328CC">
            <w:pPr>
              <w:jc w:val="center"/>
            </w:pPr>
          </w:p>
        </w:tc>
      </w:tr>
      <w:tr w:rsidR="00FF7C01" w:rsidTr="007B2E7C">
        <w:trPr>
          <w:trHeight w:val="423"/>
          <w:jc w:val="center"/>
        </w:trPr>
        <w:tc>
          <w:tcPr>
            <w:tcW w:w="1395" w:type="dxa"/>
            <w:vAlign w:val="center"/>
          </w:tcPr>
          <w:p w:rsidR="00FF7C01" w:rsidRPr="00DD16C3" w:rsidRDefault="00FF7C01" w:rsidP="005328CC">
            <w:pPr>
              <w:jc w:val="center"/>
              <w:rPr>
                <w:rFonts w:asciiTheme="minorEastAsia" w:hAnsiTheme="minorEastAsia"/>
                <w:sz w:val="18"/>
                <w:szCs w:val="18"/>
              </w:rPr>
            </w:pPr>
            <w:r w:rsidRPr="00DD16C3">
              <w:rPr>
                <w:rFonts w:asciiTheme="minorEastAsia" w:hAnsiTheme="minorEastAsia" w:hint="eastAsia"/>
                <w:sz w:val="18"/>
                <w:szCs w:val="18"/>
              </w:rPr>
              <w:t>030101K法学（本科）</w:t>
            </w:r>
          </w:p>
        </w:tc>
        <w:tc>
          <w:tcPr>
            <w:tcW w:w="1857" w:type="dxa"/>
            <w:vAlign w:val="center"/>
          </w:tcPr>
          <w:p w:rsidR="00FF7C01" w:rsidRPr="00DD16C3" w:rsidRDefault="00FF7C01" w:rsidP="005328CC">
            <w:pPr>
              <w:jc w:val="center"/>
              <w:rPr>
                <w:rFonts w:asciiTheme="minorEastAsia" w:hAnsiTheme="minorEastAsia"/>
                <w:sz w:val="18"/>
                <w:szCs w:val="18"/>
              </w:rPr>
            </w:pPr>
            <w:r w:rsidRPr="00DD16C3">
              <w:rPr>
                <w:rFonts w:asciiTheme="minorEastAsia" w:hAnsiTheme="minorEastAsia"/>
                <w:sz w:val="18"/>
                <w:szCs w:val="18"/>
              </w:rPr>
              <w:t>0</w:t>
            </w:r>
            <w:r w:rsidRPr="00DD16C3">
              <w:rPr>
                <w:rFonts w:asciiTheme="minorEastAsia" w:hAnsiTheme="minorEastAsia" w:hint="eastAsia"/>
                <w:sz w:val="18"/>
                <w:szCs w:val="18"/>
              </w:rPr>
              <w:t>30106法律(本科段)</w:t>
            </w:r>
          </w:p>
        </w:tc>
        <w:tc>
          <w:tcPr>
            <w:tcW w:w="1115" w:type="dxa"/>
            <w:vAlign w:val="center"/>
          </w:tcPr>
          <w:p w:rsidR="00FF7C01" w:rsidRPr="00DD16C3" w:rsidRDefault="00FF7C01" w:rsidP="005328CC">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FF7C01" w:rsidRPr="00DD16C3" w:rsidRDefault="00FF7C01" w:rsidP="005328CC">
            <w:pPr>
              <w:jc w:val="left"/>
              <w:rPr>
                <w:sz w:val="18"/>
                <w:szCs w:val="18"/>
              </w:rPr>
            </w:pPr>
            <w:r w:rsidRPr="00DD16C3">
              <w:rPr>
                <w:rFonts w:hint="eastAsia"/>
                <w:sz w:val="18"/>
                <w:szCs w:val="18"/>
              </w:rPr>
              <w:t>1</w:t>
            </w:r>
            <w:r w:rsidRPr="00DD16C3">
              <w:rPr>
                <w:sz w:val="18"/>
                <w:szCs w:val="18"/>
              </w:rPr>
              <w:t>0232</w:t>
            </w:r>
            <w:r w:rsidRPr="00DD16C3">
              <w:rPr>
                <w:rFonts w:hint="eastAsia"/>
                <w:sz w:val="18"/>
                <w:szCs w:val="18"/>
              </w:rPr>
              <w:t>法律（本科）毕业论文</w:t>
            </w:r>
          </w:p>
        </w:tc>
        <w:tc>
          <w:tcPr>
            <w:tcW w:w="1302" w:type="dxa"/>
            <w:vAlign w:val="center"/>
          </w:tcPr>
          <w:p w:rsidR="00F759F4" w:rsidRDefault="00F759F4" w:rsidP="005328CC">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FF7C01" w:rsidRDefault="00F759F4" w:rsidP="005328CC">
            <w:pPr>
              <w:jc w:val="center"/>
            </w:pPr>
            <w:r>
              <w:rPr>
                <w:rFonts w:ascii="宋体" w:hAnsi="宋体" w:cs="宋体"/>
                <w:sz w:val="18"/>
                <w:szCs w:val="18"/>
              </w:rPr>
              <w:t>（双休日除外）</w:t>
            </w:r>
          </w:p>
        </w:tc>
        <w:tc>
          <w:tcPr>
            <w:tcW w:w="1301" w:type="dxa"/>
            <w:vAlign w:val="center"/>
          </w:tcPr>
          <w:p w:rsidR="00FF7C01" w:rsidRPr="00E07960" w:rsidRDefault="00FF7C01" w:rsidP="005328CC">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sidR="00F759F4">
              <w:rPr>
                <w:rFonts w:hint="eastAsia"/>
                <w:sz w:val="18"/>
                <w:szCs w:val="18"/>
              </w:rPr>
              <w:t>9</w:t>
            </w:r>
            <w:r w:rsidRPr="00E07960">
              <w:rPr>
                <w:rFonts w:hint="eastAsia"/>
                <w:sz w:val="18"/>
                <w:szCs w:val="18"/>
              </w:rPr>
              <w:t>月</w:t>
            </w:r>
          </w:p>
          <w:p w:rsidR="00FF7C01" w:rsidRPr="00E07960" w:rsidRDefault="00FF7C01" w:rsidP="005328CC">
            <w:pPr>
              <w:jc w:val="center"/>
              <w:rPr>
                <w:sz w:val="18"/>
                <w:szCs w:val="18"/>
              </w:rPr>
            </w:pPr>
            <w:r w:rsidRPr="00E07960">
              <w:rPr>
                <w:rFonts w:hint="eastAsia"/>
                <w:sz w:val="18"/>
                <w:szCs w:val="18"/>
              </w:rPr>
              <w:t>具体时间另行通知</w:t>
            </w:r>
          </w:p>
        </w:tc>
        <w:tc>
          <w:tcPr>
            <w:tcW w:w="1672" w:type="dxa"/>
            <w:vAlign w:val="center"/>
          </w:tcPr>
          <w:p w:rsidR="00FF7C01" w:rsidRPr="00E07960" w:rsidRDefault="00FF7C01" w:rsidP="005328CC">
            <w:pPr>
              <w:jc w:val="center"/>
              <w:rPr>
                <w:sz w:val="18"/>
                <w:szCs w:val="18"/>
              </w:rPr>
            </w:pPr>
            <w:r w:rsidRPr="00E07960">
              <w:rPr>
                <w:rFonts w:hint="eastAsia"/>
                <w:sz w:val="18"/>
                <w:szCs w:val="18"/>
              </w:rPr>
              <w:t>邹老师</w:t>
            </w:r>
          </w:p>
          <w:p w:rsidR="00FF7C01" w:rsidRPr="00E07960" w:rsidRDefault="00FF7C01" w:rsidP="005328CC">
            <w:pPr>
              <w:jc w:val="center"/>
              <w:rPr>
                <w:sz w:val="18"/>
                <w:szCs w:val="18"/>
              </w:rPr>
            </w:pPr>
            <w:r w:rsidRPr="00E07960">
              <w:rPr>
                <w:rFonts w:hint="eastAsia"/>
                <w:sz w:val="18"/>
                <w:szCs w:val="18"/>
              </w:rPr>
              <w:t>0</w:t>
            </w:r>
            <w:r w:rsidRPr="00E07960">
              <w:rPr>
                <w:sz w:val="18"/>
                <w:szCs w:val="18"/>
              </w:rPr>
              <w:t>595-22693527</w:t>
            </w:r>
          </w:p>
          <w:p w:rsidR="00FF7C01" w:rsidRPr="00E07960" w:rsidRDefault="00FF7C01" w:rsidP="005328CC">
            <w:pPr>
              <w:jc w:val="center"/>
              <w:rPr>
                <w:sz w:val="18"/>
                <w:szCs w:val="18"/>
              </w:rPr>
            </w:pPr>
            <w:r w:rsidRPr="00E07960">
              <w:rPr>
                <w:rFonts w:hint="eastAsia"/>
                <w:sz w:val="18"/>
                <w:szCs w:val="18"/>
              </w:rPr>
              <w:t>罗老师</w:t>
            </w:r>
          </w:p>
          <w:p w:rsidR="00FF7C01" w:rsidRPr="00E07960" w:rsidRDefault="00FF7C01" w:rsidP="005328CC">
            <w:pPr>
              <w:jc w:val="center"/>
              <w:rPr>
                <w:sz w:val="18"/>
                <w:szCs w:val="18"/>
              </w:rPr>
            </w:pPr>
            <w:r w:rsidRPr="00E07960">
              <w:rPr>
                <w:rFonts w:hint="eastAsia"/>
                <w:sz w:val="18"/>
                <w:szCs w:val="18"/>
              </w:rPr>
              <w:t>0</w:t>
            </w:r>
            <w:r w:rsidRPr="00E07960">
              <w:rPr>
                <w:sz w:val="18"/>
                <w:szCs w:val="18"/>
              </w:rPr>
              <w:t>595-22692448</w:t>
            </w:r>
          </w:p>
        </w:tc>
        <w:tc>
          <w:tcPr>
            <w:tcW w:w="1652" w:type="dxa"/>
            <w:vAlign w:val="center"/>
          </w:tcPr>
          <w:p w:rsidR="00FF7C01" w:rsidRPr="00E07960" w:rsidRDefault="00FF7C01" w:rsidP="005328CC">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tcPr>
          <w:p w:rsidR="00FF7C01" w:rsidRPr="00DD16C3" w:rsidRDefault="00FF7C01" w:rsidP="005328CC">
            <w:pPr>
              <w:jc w:val="center"/>
              <w:rPr>
                <w:sz w:val="18"/>
                <w:szCs w:val="18"/>
              </w:rPr>
            </w:pPr>
          </w:p>
        </w:tc>
      </w:tr>
      <w:tr w:rsidR="00056277" w:rsidTr="007B2E7C">
        <w:trPr>
          <w:trHeight w:val="423"/>
          <w:jc w:val="center"/>
        </w:trPr>
        <w:tc>
          <w:tcPr>
            <w:tcW w:w="1395" w:type="dxa"/>
            <w:vAlign w:val="center"/>
          </w:tcPr>
          <w:p w:rsidR="00056277" w:rsidRPr="00DD16C3" w:rsidRDefault="00056277" w:rsidP="005328CC">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30302社会工作（本科）</w:t>
            </w:r>
          </w:p>
        </w:tc>
        <w:tc>
          <w:tcPr>
            <w:tcW w:w="1857" w:type="dxa"/>
            <w:vAlign w:val="center"/>
          </w:tcPr>
          <w:p w:rsidR="00056277" w:rsidRPr="00DD16C3" w:rsidRDefault="00056277" w:rsidP="005328CC">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30203社会工作与管理(独立本科段)</w:t>
            </w:r>
          </w:p>
        </w:tc>
        <w:tc>
          <w:tcPr>
            <w:tcW w:w="1115" w:type="dxa"/>
            <w:vAlign w:val="center"/>
          </w:tcPr>
          <w:p w:rsidR="00056277" w:rsidRPr="00DD16C3" w:rsidRDefault="00056277" w:rsidP="005328CC">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056277" w:rsidRPr="00DD16C3" w:rsidRDefault="00056277" w:rsidP="005328CC">
            <w:pPr>
              <w:jc w:val="left"/>
              <w:rPr>
                <w:sz w:val="18"/>
                <w:szCs w:val="18"/>
              </w:rPr>
            </w:pPr>
            <w:r>
              <w:rPr>
                <w:rFonts w:hint="eastAsia"/>
                <w:sz w:val="18"/>
                <w:szCs w:val="18"/>
              </w:rPr>
              <w:t>1</w:t>
            </w:r>
            <w:r>
              <w:rPr>
                <w:sz w:val="18"/>
                <w:szCs w:val="18"/>
              </w:rPr>
              <w:t>0089</w:t>
            </w:r>
            <w:r>
              <w:rPr>
                <w:rFonts w:hint="eastAsia"/>
                <w:sz w:val="18"/>
                <w:szCs w:val="18"/>
              </w:rPr>
              <w:t>社会工作与管理毕业论文</w:t>
            </w:r>
          </w:p>
        </w:tc>
        <w:tc>
          <w:tcPr>
            <w:tcW w:w="1302" w:type="dxa"/>
            <w:vAlign w:val="center"/>
          </w:tcPr>
          <w:p w:rsidR="00F759F4" w:rsidRDefault="00F759F4" w:rsidP="005328CC">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056277" w:rsidRDefault="00F759F4" w:rsidP="005328CC">
            <w:pPr>
              <w:jc w:val="center"/>
            </w:pPr>
            <w:r>
              <w:rPr>
                <w:rFonts w:ascii="宋体" w:hAnsi="宋体" w:cs="宋体"/>
                <w:sz w:val="18"/>
                <w:szCs w:val="18"/>
              </w:rPr>
              <w:t>（双休日除外）</w:t>
            </w:r>
          </w:p>
        </w:tc>
        <w:tc>
          <w:tcPr>
            <w:tcW w:w="1301" w:type="dxa"/>
            <w:vAlign w:val="center"/>
          </w:tcPr>
          <w:p w:rsidR="00056277" w:rsidRPr="00E07960" w:rsidRDefault="00056277" w:rsidP="005328CC">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sidR="00F759F4">
              <w:rPr>
                <w:rFonts w:hint="eastAsia"/>
                <w:sz w:val="18"/>
                <w:szCs w:val="18"/>
              </w:rPr>
              <w:t>9</w:t>
            </w:r>
            <w:r w:rsidRPr="00E07960">
              <w:rPr>
                <w:rFonts w:hint="eastAsia"/>
                <w:sz w:val="18"/>
                <w:szCs w:val="18"/>
              </w:rPr>
              <w:t>月</w:t>
            </w:r>
          </w:p>
          <w:p w:rsidR="00056277" w:rsidRPr="00E07960" w:rsidRDefault="00056277" w:rsidP="005328CC">
            <w:pPr>
              <w:jc w:val="center"/>
              <w:rPr>
                <w:sz w:val="18"/>
                <w:szCs w:val="18"/>
              </w:rPr>
            </w:pPr>
            <w:r w:rsidRPr="00E07960">
              <w:rPr>
                <w:rFonts w:hint="eastAsia"/>
                <w:sz w:val="18"/>
                <w:szCs w:val="18"/>
              </w:rPr>
              <w:t>具体时间另行通知</w:t>
            </w:r>
          </w:p>
        </w:tc>
        <w:tc>
          <w:tcPr>
            <w:tcW w:w="1672" w:type="dxa"/>
            <w:vAlign w:val="center"/>
          </w:tcPr>
          <w:p w:rsidR="00056277" w:rsidRPr="00E07960" w:rsidRDefault="00056277" w:rsidP="005328CC">
            <w:pPr>
              <w:jc w:val="center"/>
              <w:rPr>
                <w:sz w:val="18"/>
                <w:szCs w:val="18"/>
              </w:rPr>
            </w:pPr>
            <w:r w:rsidRPr="00E07960">
              <w:rPr>
                <w:rFonts w:hint="eastAsia"/>
                <w:sz w:val="18"/>
                <w:szCs w:val="18"/>
              </w:rPr>
              <w:t>邹老师</w:t>
            </w:r>
          </w:p>
          <w:p w:rsidR="00056277" w:rsidRPr="00E07960" w:rsidRDefault="00056277" w:rsidP="005328CC">
            <w:pPr>
              <w:jc w:val="center"/>
              <w:rPr>
                <w:sz w:val="18"/>
                <w:szCs w:val="18"/>
              </w:rPr>
            </w:pPr>
            <w:r w:rsidRPr="00E07960">
              <w:rPr>
                <w:rFonts w:hint="eastAsia"/>
                <w:sz w:val="18"/>
                <w:szCs w:val="18"/>
              </w:rPr>
              <w:t>0</w:t>
            </w:r>
            <w:r w:rsidRPr="00E07960">
              <w:rPr>
                <w:sz w:val="18"/>
                <w:szCs w:val="18"/>
              </w:rPr>
              <w:t>595-22693527</w:t>
            </w:r>
          </w:p>
          <w:p w:rsidR="00056277" w:rsidRPr="00E07960" w:rsidRDefault="00056277" w:rsidP="005328CC">
            <w:pPr>
              <w:jc w:val="center"/>
              <w:rPr>
                <w:sz w:val="18"/>
                <w:szCs w:val="18"/>
              </w:rPr>
            </w:pPr>
            <w:r w:rsidRPr="00E07960">
              <w:rPr>
                <w:rFonts w:hint="eastAsia"/>
                <w:sz w:val="18"/>
                <w:szCs w:val="18"/>
              </w:rPr>
              <w:t>罗老师</w:t>
            </w:r>
          </w:p>
          <w:p w:rsidR="00056277" w:rsidRPr="00E07960" w:rsidRDefault="00056277" w:rsidP="005328CC">
            <w:pPr>
              <w:jc w:val="center"/>
              <w:rPr>
                <w:sz w:val="18"/>
                <w:szCs w:val="18"/>
              </w:rPr>
            </w:pPr>
            <w:r w:rsidRPr="00E07960">
              <w:rPr>
                <w:rFonts w:hint="eastAsia"/>
                <w:sz w:val="18"/>
                <w:szCs w:val="18"/>
              </w:rPr>
              <w:t>0</w:t>
            </w:r>
            <w:r w:rsidRPr="00E07960">
              <w:rPr>
                <w:sz w:val="18"/>
                <w:szCs w:val="18"/>
              </w:rPr>
              <w:t>595-22692448</w:t>
            </w:r>
          </w:p>
        </w:tc>
        <w:tc>
          <w:tcPr>
            <w:tcW w:w="1652" w:type="dxa"/>
            <w:vAlign w:val="center"/>
          </w:tcPr>
          <w:p w:rsidR="00056277" w:rsidRPr="00E07960" w:rsidRDefault="00056277" w:rsidP="005328CC">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tcPr>
          <w:p w:rsidR="00056277" w:rsidRPr="00DD16C3" w:rsidRDefault="00056277" w:rsidP="005328CC">
            <w:pPr>
              <w:jc w:val="center"/>
              <w:rPr>
                <w:sz w:val="18"/>
                <w:szCs w:val="18"/>
              </w:rPr>
            </w:pPr>
          </w:p>
        </w:tc>
      </w:tr>
      <w:tr w:rsidR="00056277" w:rsidTr="007B2E7C">
        <w:trPr>
          <w:trHeight w:val="423"/>
          <w:jc w:val="center"/>
        </w:trPr>
        <w:tc>
          <w:tcPr>
            <w:tcW w:w="1395" w:type="dxa"/>
            <w:vMerge w:val="restart"/>
            <w:vAlign w:val="center"/>
          </w:tcPr>
          <w:p w:rsidR="00056277" w:rsidRPr="00DD16C3" w:rsidRDefault="00056277" w:rsidP="005328CC">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50303广告学（本科）</w:t>
            </w:r>
          </w:p>
        </w:tc>
        <w:tc>
          <w:tcPr>
            <w:tcW w:w="1857" w:type="dxa"/>
            <w:vMerge w:val="restart"/>
            <w:vAlign w:val="center"/>
          </w:tcPr>
          <w:p w:rsidR="00056277" w:rsidRPr="00DD16C3" w:rsidRDefault="00056277" w:rsidP="005328CC">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50302广告学(独立本科段)</w:t>
            </w:r>
          </w:p>
        </w:tc>
        <w:tc>
          <w:tcPr>
            <w:tcW w:w="1115" w:type="dxa"/>
            <w:vMerge w:val="restart"/>
            <w:vAlign w:val="center"/>
          </w:tcPr>
          <w:p w:rsidR="00056277" w:rsidRPr="00DD16C3" w:rsidRDefault="00056277" w:rsidP="005328CC">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056277" w:rsidRPr="00DD16C3" w:rsidRDefault="00056277" w:rsidP="005328CC">
            <w:pPr>
              <w:jc w:val="left"/>
              <w:rPr>
                <w:sz w:val="18"/>
                <w:szCs w:val="18"/>
              </w:rPr>
            </w:pPr>
            <w:r>
              <w:rPr>
                <w:rFonts w:hint="eastAsia"/>
                <w:sz w:val="18"/>
                <w:szCs w:val="18"/>
              </w:rPr>
              <w:t>0</w:t>
            </w:r>
            <w:r>
              <w:rPr>
                <w:sz w:val="18"/>
                <w:szCs w:val="18"/>
              </w:rPr>
              <w:t>0905</w:t>
            </w:r>
            <w:r>
              <w:rPr>
                <w:rFonts w:hint="eastAsia"/>
                <w:sz w:val="18"/>
                <w:szCs w:val="18"/>
              </w:rPr>
              <w:t>综合作业（实践）</w:t>
            </w:r>
          </w:p>
        </w:tc>
        <w:tc>
          <w:tcPr>
            <w:tcW w:w="1302" w:type="dxa"/>
            <w:vMerge w:val="restart"/>
            <w:vAlign w:val="center"/>
          </w:tcPr>
          <w:p w:rsidR="00F759F4" w:rsidRDefault="00F759F4" w:rsidP="005328CC">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056277" w:rsidRDefault="00F759F4" w:rsidP="005328CC">
            <w:pPr>
              <w:jc w:val="center"/>
            </w:pPr>
            <w:r>
              <w:rPr>
                <w:rFonts w:ascii="宋体" w:hAnsi="宋体" w:cs="宋体"/>
                <w:sz w:val="18"/>
                <w:szCs w:val="18"/>
              </w:rPr>
              <w:t>（双休日除外）</w:t>
            </w:r>
          </w:p>
        </w:tc>
        <w:tc>
          <w:tcPr>
            <w:tcW w:w="1301" w:type="dxa"/>
            <w:vMerge w:val="restart"/>
            <w:vAlign w:val="center"/>
          </w:tcPr>
          <w:p w:rsidR="00056277" w:rsidRPr="00E07960" w:rsidRDefault="00056277" w:rsidP="005328CC">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sidR="00F759F4">
              <w:rPr>
                <w:rFonts w:hint="eastAsia"/>
                <w:sz w:val="18"/>
                <w:szCs w:val="18"/>
              </w:rPr>
              <w:t>9</w:t>
            </w:r>
            <w:r w:rsidRPr="00E07960">
              <w:rPr>
                <w:rFonts w:hint="eastAsia"/>
                <w:sz w:val="18"/>
                <w:szCs w:val="18"/>
              </w:rPr>
              <w:t>月</w:t>
            </w:r>
          </w:p>
          <w:p w:rsidR="00056277" w:rsidRPr="00E07960" w:rsidRDefault="00056277" w:rsidP="005328CC">
            <w:pPr>
              <w:jc w:val="center"/>
              <w:rPr>
                <w:sz w:val="18"/>
                <w:szCs w:val="18"/>
              </w:rPr>
            </w:pPr>
            <w:r w:rsidRPr="00E07960">
              <w:rPr>
                <w:rFonts w:hint="eastAsia"/>
                <w:sz w:val="18"/>
                <w:szCs w:val="18"/>
              </w:rPr>
              <w:t>具体时间另行通知</w:t>
            </w:r>
          </w:p>
        </w:tc>
        <w:tc>
          <w:tcPr>
            <w:tcW w:w="1672" w:type="dxa"/>
            <w:vMerge w:val="restart"/>
            <w:vAlign w:val="center"/>
          </w:tcPr>
          <w:p w:rsidR="00056277" w:rsidRPr="00E07960" w:rsidRDefault="00056277" w:rsidP="005328CC">
            <w:pPr>
              <w:jc w:val="center"/>
              <w:rPr>
                <w:sz w:val="18"/>
                <w:szCs w:val="18"/>
              </w:rPr>
            </w:pPr>
            <w:r w:rsidRPr="00E07960">
              <w:rPr>
                <w:rFonts w:hint="eastAsia"/>
                <w:sz w:val="18"/>
                <w:szCs w:val="18"/>
              </w:rPr>
              <w:t>邹老师</w:t>
            </w:r>
          </w:p>
          <w:p w:rsidR="00056277" w:rsidRPr="00E07960" w:rsidRDefault="00056277" w:rsidP="005328CC">
            <w:pPr>
              <w:jc w:val="center"/>
              <w:rPr>
                <w:sz w:val="18"/>
                <w:szCs w:val="18"/>
              </w:rPr>
            </w:pPr>
            <w:r w:rsidRPr="00E07960">
              <w:rPr>
                <w:rFonts w:hint="eastAsia"/>
                <w:sz w:val="18"/>
                <w:szCs w:val="18"/>
              </w:rPr>
              <w:t>0</w:t>
            </w:r>
            <w:r w:rsidRPr="00E07960">
              <w:rPr>
                <w:sz w:val="18"/>
                <w:szCs w:val="18"/>
              </w:rPr>
              <w:t>595-22693527</w:t>
            </w:r>
          </w:p>
          <w:p w:rsidR="00056277" w:rsidRPr="00E07960" w:rsidRDefault="00056277" w:rsidP="005328CC">
            <w:pPr>
              <w:jc w:val="center"/>
              <w:rPr>
                <w:sz w:val="18"/>
                <w:szCs w:val="18"/>
              </w:rPr>
            </w:pPr>
            <w:r w:rsidRPr="00E07960">
              <w:rPr>
                <w:rFonts w:hint="eastAsia"/>
                <w:sz w:val="18"/>
                <w:szCs w:val="18"/>
              </w:rPr>
              <w:t>罗老师</w:t>
            </w:r>
          </w:p>
          <w:p w:rsidR="00056277" w:rsidRPr="00E07960" w:rsidRDefault="00056277" w:rsidP="005328CC">
            <w:pPr>
              <w:jc w:val="center"/>
              <w:rPr>
                <w:sz w:val="18"/>
                <w:szCs w:val="18"/>
              </w:rPr>
            </w:pPr>
            <w:r w:rsidRPr="00E07960">
              <w:rPr>
                <w:rFonts w:hint="eastAsia"/>
                <w:sz w:val="18"/>
                <w:szCs w:val="18"/>
              </w:rPr>
              <w:t>0</w:t>
            </w:r>
            <w:r w:rsidRPr="00E07960">
              <w:rPr>
                <w:sz w:val="18"/>
                <w:szCs w:val="18"/>
              </w:rPr>
              <w:t>595-22692448</w:t>
            </w:r>
          </w:p>
        </w:tc>
        <w:tc>
          <w:tcPr>
            <w:tcW w:w="1652" w:type="dxa"/>
            <w:vMerge w:val="restart"/>
            <w:vAlign w:val="center"/>
          </w:tcPr>
          <w:p w:rsidR="00056277" w:rsidRPr="00E07960" w:rsidRDefault="00056277" w:rsidP="005328CC">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w:t>
            </w:r>
            <w:r w:rsidRPr="00E07960">
              <w:rPr>
                <w:rFonts w:hint="eastAsia"/>
                <w:sz w:val="18"/>
                <w:szCs w:val="18"/>
              </w:rPr>
              <w:lastRenderedPageBreak/>
              <w:t>教育学院</w:t>
            </w:r>
          </w:p>
        </w:tc>
        <w:tc>
          <w:tcPr>
            <w:tcW w:w="1956" w:type="dxa"/>
          </w:tcPr>
          <w:p w:rsidR="00056277" w:rsidRPr="00DD16C3" w:rsidRDefault="00056277" w:rsidP="005328CC">
            <w:pPr>
              <w:jc w:val="center"/>
              <w:rPr>
                <w:sz w:val="18"/>
                <w:szCs w:val="18"/>
              </w:rPr>
            </w:pPr>
            <w:r>
              <w:rPr>
                <w:rFonts w:hint="eastAsia"/>
                <w:sz w:val="18"/>
                <w:szCs w:val="18"/>
              </w:rPr>
              <w:lastRenderedPageBreak/>
              <w:t>所有理论课程考完后，方可报考</w:t>
            </w:r>
          </w:p>
        </w:tc>
      </w:tr>
      <w:tr w:rsidR="00056277" w:rsidTr="007B2E7C">
        <w:trPr>
          <w:trHeight w:val="423"/>
          <w:jc w:val="center"/>
        </w:trPr>
        <w:tc>
          <w:tcPr>
            <w:tcW w:w="1395" w:type="dxa"/>
            <w:vMerge/>
            <w:vAlign w:val="center"/>
          </w:tcPr>
          <w:p w:rsidR="00056277" w:rsidRDefault="00056277" w:rsidP="005328CC">
            <w:pPr>
              <w:jc w:val="center"/>
              <w:rPr>
                <w:rFonts w:asciiTheme="minorEastAsia" w:hAnsiTheme="minorEastAsia"/>
                <w:sz w:val="18"/>
                <w:szCs w:val="18"/>
              </w:rPr>
            </w:pPr>
          </w:p>
        </w:tc>
        <w:tc>
          <w:tcPr>
            <w:tcW w:w="1857" w:type="dxa"/>
            <w:vMerge/>
            <w:vAlign w:val="center"/>
          </w:tcPr>
          <w:p w:rsidR="00056277" w:rsidRDefault="00056277" w:rsidP="005328CC">
            <w:pPr>
              <w:jc w:val="center"/>
              <w:rPr>
                <w:rFonts w:asciiTheme="minorEastAsia" w:hAnsiTheme="minorEastAsia"/>
                <w:sz w:val="18"/>
                <w:szCs w:val="18"/>
              </w:rPr>
            </w:pPr>
          </w:p>
        </w:tc>
        <w:tc>
          <w:tcPr>
            <w:tcW w:w="1115" w:type="dxa"/>
            <w:vMerge/>
            <w:vAlign w:val="center"/>
          </w:tcPr>
          <w:p w:rsidR="00056277" w:rsidRPr="00DD16C3" w:rsidRDefault="00056277" w:rsidP="005328CC">
            <w:pPr>
              <w:jc w:val="center"/>
              <w:rPr>
                <w:rFonts w:asciiTheme="minorEastAsia" w:hAnsiTheme="minorEastAsia" w:cs="宋体"/>
                <w:color w:val="000000"/>
                <w:sz w:val="18"/>
                <w:szCs w:val="18"/>
              </w:rPr>
            </w:pPr>
          </w:p>
        </w:tc>
        <w:tc>
          <w:tcPr>
            <w:tcW w:w="2136" w:type="dxa"/>
            <w:vAlign w:val="center"/>
          </w:tcPr>
          <w:p w:rsidR="00056277" w:rsidRPr="00DD16C3" w:rsidRDefault="00056277" w:rsidP="005328CC">
            <w:pPr>
              <w:jc w:val="left"/>
              <w:rPr>
                <w:sz w:val="18"/>
                <w:szCs w:val="18"/>
              </w:rPr>
            </w:pPr>
            <w:r>
              <w:rPr>
                <w:rFonts w:hint="eastAsia"/>
                <w:sz w:val="18"/>
                <w:szCs w:val="18"/>
              </w:rPr>
              <w:t>1</w:t>
            </w:r>
            <w:r>
              <w:rPr>
                <w:sz w:val="18"/>
                <w:szCs w:val="18"/>
              </w:rPr>
              <w:t>0318</w:t>
            </w:r>
            <w:r>
              <w:rPr>
                <w:rFonts w:hint="eastAsia"/>
                <w:sz w:val="18"/>
                <w:szCs w:val="18"/>
              </w:rPr>
              <w:t>广告学毕业论文</w:t>
            </w:r>
          </w:p>
        </w:tc>
        <w:tc>
          <w:tcPr>
            <w:tcW w:w="1302" w:type="dxa"/>
            <w:vMerge/>
            <w:vAlign w:val="center"/>
          </w:tcPr>
          <w:p w:rsidR="00056277" w:rsidRPr="00DD16C3" w:rsidRDefault="00056277" w:rsidP="005328CC">
            <w:pPr>
              <w:jc w:val="center"/>
              <w:rPr>
                <w:sz w:val="18"/>
                <w:szCs w:val="18"/>
              </w:rPr>
            </w:pPr>
          </w:p>
        </w:tc>
        <w:tc>
          <w:tcPr>
            <w:tcW w:w="1301" w:type="dxa"/>
            <w:vMerge/>
          </w:tcPr>
          <w:p w:rsidR="00056277" w:rsidRPr="00DD16C3" w:rsidRDefault="00056277" w:rsidP="005328CC">
            <w:pPr>
              <w:jc w:val="center"/>
              <w:rPr>
                <w:sz w:val="18"/>
                <w:szCs w:val="18"/>
              </w:rPr>
            </w:pPr>
          </w:p>
        </w:tc>
        <w:tc>
          <w:tcPr>
            <w:tcW w:w="1672" w:type="dxa"/>
            <w:vMerge/>
          </w:tcPr>
          <w:p w:rsidR="00056277" w:rsidRPr="00DD16C3" w:rsidRDefault="00056277" w:rsidP="005328CC">
            <w:pPr>
              <w:jc w:val="center"/>
              <w:rPr>
                <w:sz w:val="18"/>
                <w:szCs w:val="18"/>
              </w:rPr>
            </w:pPr>
          </w:p>
        </w:tc>
        <w:tc>
          <w:tcPr>
            <w:tcW w:w="1652" w:type="dxa"/>
            <w:vMerge/>
          </w:tcPr>
          <w:p w:rsidR="00056277" w:rsidRPr="00DD16C3" w:rsidRDefault="00056277" w:rsidP="005328CC">
            <w:pPr>
              <w:jc w:val="center"/>
              <w:rPr>
                <w:sz w:val="18"/>
                <w:szCs w:val="18"/>
              </w:rPr>
            </w:pPr>
          </w:p>
        </w:tc>
        <w:tc>
          <w:tcPr>
            <w:tcW w:w="1956" w:type="dxa"/>
          </w:tcPr>
          <w:p w:rsidR="00056277" w:rsidRPr="00DD16C3" w:rsidRDefault="00056277" w:rsidP="005328CC">
            <w:pPr>
              <w:jc w:val="center"/>
              <w:rPr>
                <w:sz w:val="18"/>
                <w:szCs w:val="18"/>
              </w:rPr>
            </w:pPr>
          </w:p>
        </w:tc>
      </w:tr>
      <w:tr w:rsidR="002B40A7" w:rsidTr="007B2E7C">
        <w:trPr>
          <w:trHeight w:val="423"/>
          <w:jc w:val="center"/>
        </w:trPr>
        <w:tc>
          <w:tcPr>
            <w:tcW w:w="1395" w:type="dxa"/>
            <w:vMerge w:val="restart"/>
            <w:vAlign w:val="center"/>
          </w:tcPr>
          <w:p w:rsidR="002B40A7" w:rsidRPr="00DD16C3" w:rsidRDefault="002B40A7" w:rsidP="005328CC">
            <w:pPr>
              <w:jc w:val="center"/>
              <w:rPr>
                <w:rFonts w:asciiTheme="minorEastAsia" w:hAnsiTheme="minorEastAsia"/>
                <w:sz w:val="18"/>
                <w:szCs w:val="18"/>
              </w:rPr>
            </w:pPr>
            <w:r w:rsidRPr="00DD16C3">
              <w:rPr>
                <w:rFonts w:asciiTheme="minorEastAsia" w:hAnsiTheme="minorEastAsia" w:hint="eastAsia"/>
                <w:sz w:val="18"/>
                <w:szCs w:val="18"/>
              </w:rPr>
              <w:t>130504产品设计（本科）</w:t>
            </w:r>
          </w:p>
        </w:tc>
        <w:tc>
          <w:tcPr>
            <w:tcW w:w="1857" w:type="dxa"/>
            <w:vMerge w:val="restart"/>
            <w:vAlign w:val="center"/>
          </w:tcPr>
          <w:p w:rsidR="002B40A7" w:rsidRPr="00DD16C3" w:rsidRDefault="002B40A7" w:rsidP="005328CC">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50437艺术设计（独立本科段）</w:t>
            </w:r>
          </w:p>
        </w:tc>
        <w:tc>
          <w:tcPr>
            <w:tcW w:w="1115" w:type="dxa"/>
            <w:vMerge w:val="restart"/>
            <w:vAlign w:val="center"/>
          </w:tcPr>
          <w:p w:rsidR="002B40A7" w:rsidRPr="00DD16C3" w:rsidRDefault="002B40A7" w:rsidP="005328CC">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2B40A7" w:rsidRPr="005328CC" w:rsidRDefault="002B40A7" w:rsidP="005328CC">
            <w:pPr>
              <w:jc w:val="left"/>
              <w:rPr>
                <w:sz w:val="18"/>
                <w:szCs w:val="18"/>
              </w:rPr>
            </w:pPr>
            <w:r>
              <w:rPr>
                <w:rFonts w:hint="eastAsia"/>
                <w:sz w:val="18"/>
                <w:szCs w:val="18"/>
              </w:rPr>
              <w:t>01040</w:t>
            </w:r>
            <w:r w:rsidRPr="005328CC">
              <w:rPr>
                <w:rFonts w:hint="eastAsia"/>
                <w:sz w:val="18"/>
                <w:szCs w:val="18"/>
              </w:rPr>
              <w:t>网页设计（实践）</w:t>
            </w:r>
          </w:p>
        </w:tc>
        <w:tc>
          <w:tcPr>
            <w:tcW w:w="1302" w:type="dxa"/>
            <w:vMerge w:val="restart"/>
            <w:vAlign w:val="center"/>
          </w:tcPr>
          <w:p w:rsidR="002B40A7" w:rsidRDefault="002B40A7" w:rsidP="005328CC">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2B40A7" w:rsidRDefault="002B40A7" w:rsidP="005328CC">
            <w:pPr>
              <w:jc w:val="center"/>
            </w:pPr>
            <w:r>
              <w:rPr>
                <w:rFonts w:ascii="宋体" w:hAnsi="宋体" w:cs="宋体"/>
                <w:sz w:val="18"/>
                <w:szCs w:val="18"/>
              </w:rPr>
              <w:t>（双休日除外）</w:t>
            </w:r>
          </w:p>
        </w:tc>
        <w:tc>
          <w:tcPr>
            <w:tcW w:w="1301" w:type="dxa"/>
            <w:vMerge w:val="restart"/>
            <w:vAlign w:val="center"/>
          </w:tcPr>
          <w:p w:rsidR="002B40A7" w:rsidRPr="00E07960" w:rsidRDefault="002B40A7" w:rsidP="005328CC">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Pr>
                <w:rFonts w:hint="eastAsia"/>
                <w:sz w:val="18"/>
                <w:szCs w:val="18"/>
              </w:rPr>
              <w:t>9</w:t>
            </w:r>
            <w:r w:rsidRPr="00E07960">
              <w:rPr>
                <w:rFonts w:hint="eastAsia"/>
                <w:sz w:val="18"/>
                <w:szCs w:val="18"/>
              </w:rPr>
              <w:t>月</w:t>
            </w:r>
          </w:p>
          <w:p w:rsidR="002B40A7" w:rsidRPr="00E07960" w:rsidRDefault="002B40A7" w:rsidP="005328CC">
            <w:pPr>
              <w:jc w:val="center"/>
              <w:rPr>
                <w:sz w:val="18"/>
                <w:szCs w:val="18"/>
              </w:rPr>
            </w:pPr>
            <w:r w:rsidRPr="00E07960">
              <w:rPr>
                <w:rFonts w:hint="eastAsia"/>
                <w:sz w:val="18"/>
                <w:szCs w:val="18"/>
              </w:rPr>
              <w:t>具体时间另行通知</w:t>
            </w:r>
          </w:p>
        </w:tc>
        <w:tc>
          <w:tcPr>
            <w:tcW w:w="1672" w:type="dxa"/>
            <w:vMerge w:val="restart"/>
            <w:vAlign w:val="center"/>
          </w:tcPr>
          <w:p w:rsidR="002B40A7" w:rsidRPr="00E07960" w:rsidRDefault="002B40A7" w:rsidP="005328CC">
            <w:pPr>
              <w:jc w:val="center"/>
              <w:rPr>
                <w:sz w:val="18"/>
                <w:szCs w:val="18"/>
              </w:rPr>
            </w:pPr>
            <w:r w:rsidRPr="00E07960">
              <w:rPr>
                <w:rFonts w:hint="eastAsia"/>
                <w:sz w:val="18"/>
                <w:szCs w:val="18"/>
              </w:rPr>
              <w:t>邹老师</w:t>
            </w:r>
          </w:p>
          <w:p w:rsidR="002B40A7" w:rsidRPr="00E07960" w:rsidRDefault="002B40A7" w:rsidP="005328CC">
            <w:pPr>
              <w:jc w:val="center"/>
              <w:rPr>
                <w:sz w:val="18"/>
                <w:szCs w:val="18"/>
              </w:rPr>
            </w:pPr>
            <w:r w:rsidRPr="00E07960">
              <w:rPr>
                <w:rFonts w:hint="eastAsia"/>
                <w:sz w:val="18"/>
                <w:szCs w:val="18"/>
              </w:rPr>
              <w:t>0</w:t>
            </w:r>
            <w:r w:rsidRPr="00E07960">
              <w:rPr>
                <w:sz w:val="18"/>
                <w:szCs w:val="18"/>
              </w:rPr>
              <w:t>595-22693527</w:t>
            </w:r>
          </w:p>
          <w:p w:rsidR="002B40A7" w:rsidRPr="00E07960" w:rsidRDefault="002B40A7" w:rsidP="005328CC">
            <w:pPr>
              <w:jc w:val="center"/>
              <w:rPr>
                <w:sz w:val="18"/>
                <w:szCs w:val="18"/>
              </w:rPr>
            </w:pPr>
            <w:r w:rsidRPr="00E07960">
              <w:rPr>
                <w:rFonts w:hint="eastAsia"/>
                <w:sz w:val="18"/>
                <w:szCs w:val="18"/>
              </w:rPr>
              <w:t>罗老师</w:t>
            </w:r>
          </w:p>
          <w:p w:rsidR="002B40A7" w:rsidRPr="00E07960" w:rsidRDefault="002B40A7" w:rsidP="005328CC">
            <w:pPr>
              <w:jc w:val="center"/>
              <w:rPr>
                <w:sz w:val="18"/>
                <w:szCs w:val="18"/>
              </w:rPr>
            </w:pPr>
            <w:r w:rsidRPr="00E07960">
              <w:rPr>
                <w:rFonts w:hint="eastAsia"/>
                <w:sz w:val="18"/>
                <w:szCs w:val="18"/>
              </w:rPr>
              <w:t>0</w:t>
            </w:r>
            <w:r w:rsidRPr="00E07960">
              <w:rPr>
                <w:sz w:val="18"/>
                <w:szCs w:val="18"/>
              </w:rPr>
              <w:t>595-22692448</w:t>
            </w:r>
          </w:p>
        </w:tc>
        <w:tc>
          <w:tcPr>
            <w:tcW w:w="1652" w:type="dxa"/>
            <w:vMerge w:val="restart"/>
            <w:vAlign w:val="center"/>
          </w:tcPr>
          <w:p w:rsidR="002B40A7" w:rsidRPr="00E07960" w:rsidRDefault="002B40A7" w:rsidP="005328CC">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vMerge w:val="restart"/>
            <w:vAlign w:val="center"/>
          </w:tcPr>
          <w:p w:rsidR="002B40A7" w:rsidRPr="00DD16C3" w:rsidRDefault="002B40A7" w:rsidP="005328CC">
            <w:pPr>
              <w:jc w:val="center"/>
              <w:rPr>
                <w:sz w:val="18"/>
                <w:szCs w:val="18"/>
              </w:rPr>
            </w:pPr>
            <w:r>
              <w:rPr>
                <w:rFonts w:hint="eastAsia"/>
                <w:sz w:val="18"/>
                <w:szCs w:val="18"/>
              </w:rPr>
              <w:t>所有理论课程考完后，方可报考</w:t>
            </w: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rFonts w:hint="eastAsia"/>
                <w:sz w:val="18"/>
                <w:szCs w:val="18"/>
              </w:rPr>
              <w:t>01578</w:t>
            </w:r>
            <w:r w:rsidRPr="005328CC">
              <w:rPr>
                <w:rFonts w:hint="eastAsia"/>
                <w:sz w:val="18"/>
                <w:szCs w:val="18"/>
              </w:rPr>
              <w:t>电脑动画设计（实践）</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sz w:val="18"/>
                <w:szCs w:val="18"/>
              </w:rPr>
              <w:t>00743</w:t>
            </w:r>
            <w:r w:rsidRPr="005328CC">
              <w:rPr>
                <w:rFonts w:hint="eastAsia"/>
                <w:sz w:val="18"/>
                <w:szCs w:val="18"/>
              </w:rPr>
              <w:t>雕塑</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rFonts w:hint="eastAsia"/>
                <w:sz w:val="18"/>
                <w:szCs w:val="18"/>
              </w:rPr>
              <w:t>04028</w:t>
            </w:r>
            <w:r w:rsidRPr="005328CC">
              <w:rPr>
                <w:rFonts w:hint="eastAsia"/>
                <w:sz w:val="18"/>
                <w:szCs w:val="18"/>
              </w:rPr>
              <w:t>空间造型与公共雕塑设计</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sz w:val="18"/>
                <w:szCs w:val="18"/>
              </w:rPr>
              <w:t>04836</w:t>
            </w:r>
            <w:r w:rsidRPr="005328CC">
              <w:rPr>
                <w:rFonts w:hint="eastAsia"/>
                <w:sz w:val="18"/>
                <w:szCs w:val="18"/>
              </w:rPr>
              <w:t>环境艺术设计（实践）</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sz w:val="18"/>
                <w:szCs w:val="18"/>
              </w:rPr>
              <w:t>01018</w:t>
            </w:r>
            <w:r w:rsidRPr="005328CC">
              <w:rPr>
                <w:rFonts w:hint="eastAsia"/>
                <w:sz w:val="18"/>
                <w:szCs w:val="18"/>
              </w:rPr>
              <w:t>成衣工艺学（实践）</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rFonts w:hint="eastAsia"/>
                <w:sz w:val="18"/>
                <w:szCs w:val="18"/>
              </w:rPr>
              <w:t>03918</w:t>
            </w:r>
            <w:r w:rsidRPr="005328CC">
              <w:rPr>
                <w:rFonts w:hint="eastAsia"/>
                <w:sz w:val="18"/>
                <w:szCs w:val="18"/>
              </w:rPr>
              <w:t>服饰流行分析</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rFonts w:hint="eastAsia"/>
                <w:sz w:val="18"/>
                <w:szCs w:val="18"/>
              </w:rPr>
              <w:t>05403</w:t>
            </w:r>
            <w:r w:rsidRPr="005328CC">
              <w:rPr>
                <w:rFonts w:hint="eastAsia"/>
                <w:sz w:val="18"/>
                <w:szCs w:val="18"/>
              </w:rPr>
              <w:t>服装造型设计</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rFonts w:hint="eastAsia"/>
                <w:sz w:val="18"/>
                <w:szCs w:val="18"/>
              </w:rPr>
              <w:t>01154</w:t>
            </w:r>
            <w:r w:rsidRPr="005328CC">
              <w:rPr>
                <w:rFonts w:hint="eastAsia"/>
                <w:sz w:val="18"/>
                <w:szCs w:val="18"/>
              </w:rPr>
              <w:t>公共景观艺术设计（实践）</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5328CC">
            <w:pPr>
              <w:jc w:val="center"/>
              <w:rPr>
                <w:rFonts w:asciiTheme="minorEastAsia" w:hAnsiTheme="minorEastAsia"/>
                <w:sz w:val="18"/>
                <w:szCs w:val="18"/>
              </w:rPr>
            </w:pPr>
          </w:p>
        </w:tc>
        <w:tc>
          <w:tcPr>
            <w:tcW w:w="1857" w:type="dxa"/>
            <w:vMerge/>
            <w:vAlign w:val="center"/>
          </w:tcPr>
          <w:p w:rsidR="002B40A7" w:rsidRDefault="002B40A7" w:rsidP="005328CC">
            <w:pPr>
              <w:jc w:val="center"/>
              <w:rPr>
                <w:rFonts w:asciiTheme="minorEastAsia" w:hAnsiTheme="minorEastAsia"/>
                <w:sz w:val="18"/>
                <w:szCs w:val="18"/>
              </w:rPr>
            </w:pPr>
          </w:p>
        </w:tc>
        <w:tc>
          <w:tcPr>
            <w:tcW w:w="1115" w:type="dxa"/>
            <w:vMerge/>
            <w:vAlign w:val="center"/>
          </w:tcPr>
          <w:p w:rsidR="002B40A7" w:rsidRPr="00DD16C3" w:rsidRDefault="002B40A7" w:rsidP="005328CC">
            <w:pPr>
              <w:jc w:val="center"/>
              <w:rPr>
                <w:rFonts w:asciiTheme="minorEastAsia" w:hAnsiTheme="minorEastAsia" w:cs="宋体"/>
                <w:color w:val="000000"/>
                <w:sz w:val="18"/>
                <w:szCs w:val="18"/>
              </w:rPr>
            </w:pPr>
          </w:p>
        </w:tc>
        <w:tc>
          <w:tcPr>
            <w:tcW w:w="2136" w:type="dxa"/>
            <w:vAlign w:val="center"/>
          </w:tcPr>
          <w:p w:rsidR="002B40A7" w:rsidRPr="005328CC" w:rsidRDefault="002B40A7" w:rsidP="005328CC">
            <w:pPr>
              <w:jc w:val="left"/>
              <w:rPr>
                <w:sz w:val="18"/>
                <w:szCs w:val="18"/>
              </w:rPr>
            </w:pPr>
            <w:r>
              <w:rPr>
                <w:sz w:val="18"/>
                <w:szCs w:val="18"/>
              </w:rPr>
              <w:t>08548</w:t>
            </w:r>
            <w:r w:rsidRPr="005328CC">
              <w:rPr>
                <w:rFonts w:hint="eastAsia"/>
                <w:sz w:val="18"/>
                <w:szCs w:val="18"/>
              </w:rPr>
              <w:t>室内空间环境设计原理</w:t>
            </w:r>
          </w:p>
        </w:tc>
        <w:tc>
          <w:tcPr>
            <w:tcW w:w="1302" w:type="dxa"/>
            <w:vMerge/>
            <w:vAlign w:val="center"/>
          </w:tcPr>
          <w:p w:rsidR="002B40A7" w:rsidRPr="00DD16C3" w:rsidRDefault="002B40A7" w:rsidP="005328CC">
            <w:pPr>
              <w:jc w:val="center"/>
              <w:rPr>
                <w:sz w:val="18"/>
                <w:szCs w:val="18"/>
              </w:rPr>
            </w:pPr>
          </w:p>
        </w:tc>
        <w:tc>
          <w:tcPr>
            <w:tcW w:w="1301" w:type="dxa"/>
            <w:vMerge/>
          </w:tcPr>
          <w:p w:rsidR="002B40A7" w:rsidRPr="00DD16C3" w:rsidRDefault="002B40A7" w:rsidP="005328CC">
            <w:pPr>
              <w:jc w:val="center"/>
              <w:rPr>
                <w:sz w:val="18"/>
                <w:szCs w:val="18"/>
              </w:rPr>
            </w:pPr>
          </w:p>
        </w:tc>
        <w:tc>
          <w:tcPr>
            <w:tcW w:w="1672" w:type="dxa"/>
            <w:vMerge/>
          </w:tcPr>
          <w:p w:rsidR="002B40A7" w:rsidRPr="00DD16C3" w:rsidRDefault="002B40A7" w:rsidP="005328CC">
            <w:pPr>
              <w:jc w:val="center"/>
              <w:rPr>
                <w:sz w:val="18"/>
                <w:szCs w:val="18"/>
              </w:rPr>
            </w:pPr>
          </w:p>
        </w:tc>
        <w:tc>
          <w:tcPr>
            <w:tcW w:w="1652" w:type="dxa"/>
            <w:vMerge/>
          </w:tcPr>
          <w:p w:rsidR="002B40A7" w:rsidRPr="00DD16C3" w:rsidRDefault="002B40A7" w:rsidP="005328CC">
            <w:pPr>
              <w:jc w:val="center"/>
              <w:rPr>
                <w:sz w:val="18"/>
                <w:szCs w:val="18"/>
              </w:rPr>
            </w:pPr>
          </w:p>
        </w:tc>
        <w:tc>
          <w:tcPr>
            <w:tcW w:w="1956" w:type="dxa"/>
            <w:vMerge/>
          </w:tcPr>
          <w:p w:rsidR="002B40A7" w:rsidRPr="00DD16C3" w:rsidRDefault="002B40A7" w:rsidP="005328CC">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2B40A7" w:rsidRDefault="002B40A7" w:rsidP="002B40A7">
            <w:pPr>
              <w:jc w:val="left"/>
              <w:rPr>
                <w:sz w:val="18"/>
                <w:szCs w:val="18"/>
              </w:rPr>
            </w:pPr>
            <w:r>
              <w:rPr>
                <w:rFonts w:hint="eastAsia"/>
                <w:sz w:val="18"/>
                <w:szCs w:val="18"/>
              </w:rPr>
              <w:t>01606</w:t>
            </w:r>
            <w:r w:rsidRPr="002B40A7">
              <w:rPr>
                <w:rFonts w:hint="eastAsia"/>
                <w:sz w:val="18"/>
                <w:szCs w:val="18"/>
              </w:rPr>
              <w:t>综合设计运用（实践）</w:t>
            </w:r>
          </w:p>
        </w:tc>
        <w:tc>
          <w:tcPr>
            <w:tcW w:w="1302" w:type="dxa"/>
            <w:vMerge/>
            <w:vAlign w:val="center"/>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vMerge/>
          </w:tcPr>
          <w:p w:rsidR="002B40A7" w:rsidRPr="00DD16C3" w:rsidRDefault="002B40A7" w:rsidP="002B40A7">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2B40A7" w:rsidRDefault="002B40A7" w:rsidP="002B40A7">
            <w:pPr>
              <w:jc w:val="left"/>
              <w:rPr>
                <w:sz w:val="18"/>
                <w:szCs w:val="18"/>
              </w:rPr>
            </w:pPr>
            <w:r>
              <w:rPr>
                <w:sz w:val="18"/>
                <w:szCs w:val="18"/>
              </w:rPr>
              <w:t>09240</w:t>
            </w:r>
            <w:r w:rsidRPr="002B40A7">
              <w:rPr>
                <w:rFonts w:hint="eastAsia"/>
                <w:sz w:val="18"/>
                <w:szCs w:val="18"/>
              </w:rPr>
              <w:t>艺术设计毕业设计</w:t>
            </w:r>
          </w:p>
        </w:tc>
        <w:tc>
          <w:tcPr>
            <w:tcW w:w="1302" w:type="dxa"/>
            <w:vMerge/>
            <w:vAlign w:val="center"/>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vMerge/>
          </w:tcPr>
          <w:p w:rsidR="002B40A7" w:rsidRPr="00DD16C3" w:rsidRDefault="002B40A7" w:rsidP="002B40A7">
            <w:pPr>
              <w:jc w:val="center"/>
              <w:rPr>
                <w:sz w:val="18"/>
                <w:szCs w:val="18"/>
              </w:rPr>
            </w:pPr>
          </w:p>
        </w:tc>
      </w:tr>
      <w:tr w:rsidR="002B40A7" w:rsidTr="007B2E7C">
        <w:trPr>
          <w:trHeight w:val="423"/>
          <w:jc w:val="center"/>
        </w:trPr>
        <w:tc>
          <w:tcPr>
            <w:tcW w:w="1395" w:type="dxa"/>
            <w:vMerge/>
            <w:vAlign w:val="center"/>
          </w:tcPr>
          <w:p w:rsidR="002B40A7" w:rsidRPr="00DD16C3"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2B40A7" w:rsidRDefault="002B40A7" w:rsidP="002B40A7">
            <w:pPr>
              <w:jc w:val="left"/>
              <w:rPr>
                <w:sz w:val="18"/>
                <w:szCs w:val="18"/>
              </w:rPr>
            </w:pPr>
            <w:r>
              <w:rPr>
                <w:rFonts w:hint="eastAsia"/>
                <w:sz w:val="18"/>
                <w:szCs w:val="18"/>
              </w:rPr>
              <w:t>00703</w:t>
            </w:r>
            <w:r w:rsidRPr="002B40A7">
              <w:rPr>
                <w:rFonts w:hint="eastAsia"/>
                <w:sz w:val="18"/>
                <w:szCs w:val="18"/>
              </w:rPr>
              <w:t>产品开发设计</w:t>
            </w:r>
          </w:p>
        </w:tc>
        <w:tc>
          <w:tcPr>
            <w:tcW w:w="1302" w:type="dxa"/>
            <w:vMerge/>
            <w:vAlign w:val="center"/>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vMerge/>
          </w:tcPr>
          <w:p w:rsidR="002B40A7" w:rsidRPr="00DD16C3" w:rsidRDefault="002B40A7" w:rsidP="002B40A7">
            <w:pPr>
              <w:jc w:val="center"/>
              <w:rPr>
                <w:sz w:val="18"/>
                <w:szCs w:val="18"/>
              </w:rPr>
            </w:pPr>
          </w:p>
        </w:tc>
      </w:tr>
      <w:tr w:rsidR="002B40A7" w:rsidTr="007B2E7C">
        <w:trPr>
          <w:trHeight w:val="423"/>
          <w:jc w:val="center"/>
        </w:trPr>
        <w:tc>
          <w:tcPr>
            <w:tcW w:w="1395" w:type="dxa"/>
            <w:vMerge w:val="restart"/>
            <w:vAlign w:val="center"/>
          </w:tcPr>
          <w:p w:rsidR="002B40A7" w:rsidRPr="00DD16C3" w:rsidRDefault="002B40A7" w:rsidP="002B40A7">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80902软件工程（本科）</w:t>
            </w:r>
          </w:p>
        </w:tc>
        <w:tc>
          <w:tcPr>
            <w:tcW w:w="1857" w:type="dxa"/>
            <w:vMerge w:val="restart"/>
            <w:vAlign w:val="center"/>
          </w:tcPr>
          <w:p w:rsidR="002B40A7" w:rsidRPr="00DD16C3" w:rsidRDefault="002B40A7" w:rsidP="002B40A7">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80719计算机软件（本科段）</w:t>
            </w:r>
          </w:p>
        </w:tc>
        <w:tc>
          <w:tcPr>
            <w:tcW w:w="1115" w:type="dxa"/>
            <w:vMerge w:val="restart"/>
            <w:vAlign w:val="center"/>
          </w:tcPr>
          <w:p w:rsidR="002B40A7" w:rsidRPr="00DD16C3" w:rsidRDefault="002B40A7" w:rsidP="002B40A7">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2B40A7" w:rsidRPr="005328CC" w:rsidRDefault="002B40A7" w:rsidP="002B40A7">
            <w:pPr>
              <w:jc w:val="left"/>
              <w:rPr>
                <w:sz w:val="18"/>
                <w:szCs w:val="18"/>
              </w:rPr>
            </w:pPr>
            <w:r>
              <w:rPr>
                <w:rFonts w:hint="eastAsia"/>
                <w:sz w:val="18"/>
                <w:szCs w:val="18"/>
              </w:rPr>
              <w:t>02334</w:t>
            </w:r>
            <w:r w:rsidRPr="005328CC">
              <w:rPr>
                <w:rFonts w:hint="eastAsia"/>
                <w:sz w:val="18"/>
                <w:szCs w:val="18"/>
              </w:rPr>
              <w:t>软件工程（实践）</w:t>
            </w:r>
          </w:p>
        </w:tc>
        <w:tc>
          <w:tcPr>
            <w:tcW w:w="1302" w:type="dxa"/>
            <w:vMerge w:val="restart"/>
            <w:vAlign w:val="center"/>
          </w:tcPr>
          <w:p w:rsidR="002B40A7" w:rsidRDefault="002B40A7" w:rsidP="002B40A7">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2B40A7" w:rsidRDefault="002B40A7" w:rsidP="002B40A7">
            <w:pPr>
              <w:jc w:val="center"/>
            </w:pPr>
            <w:r>
              <w:rPr>
                <w:rFonts w:ascii="宋体" w:hAnsi="宋体" w:cs="宋体"/>
                <w:sz w:val="18"/>
                <w:szCs w:val="18"/>
              </w:rPr>
              <w:lastRenderedPageBreak/>
              <w:t>（双休日除外）</w:t>
            </w:r>
          </w:p>
        </w:tc>
        <w:tc>
          <w:tcPr>
            <w:tcW w:w="1301" w:type="dxa"/>
            <w:vMerge w:val="restart"/>
            <w:vAlign w:val="center"/>
          </w:tcPr>
          <w:p w:rsidR="002B40A7" w:rsidRPr="00E07960" w:rsidRDefault="002B40A7" w:rsidP="002B40A7">
            <w:pPr>
              <w:jc w:val="center"/>
              <w:rPr>
                <w:sz w:val="18"/>
                <w:szCs w:val="18"/>
              </w:rPr>
            </w:pPr>
            <w:r w:rsidRPr="00E07960">
              <w:rPr>
                <w:rFonts w:hint="eastAsia"/>
                <w:sz w:val="18"/>
                <w:szCs w:val="18"/>
              </w:rPr>
              <w:lastRenderedPageBreak/>
              <w:t>2</w:t>
            </w:r>
            <w:r w:rsidRPr="00E07960">
              <w:rPr>
                <w:sz w:val="18"/>
                <w:szCs w:val="18"/>
              </w:rPr>
              <w:t>020</w:t>
            </w:r>
            <w:r w:rsidRPr="00E07960">
              <w:rPr>
                <w:rFonts w:hint="eastAsia"/>
                <w:sz w:val="18"/>
                <w:szCs w:val="18"/>
              </w:rPr>
              <w:t>年</w:t>
            </w:r>
            <w:r>
              <w:rPr>
                <w:rFonts w:hint="eastAsia"/>
                <w:sz w:val="18"/>
                <w:szCs w:val="18"/>
              </w:rPr>
              <w:t>9</w:t>
            </w:r>
            <w:r w:rsidRPr="00E07960">
              <w:rPr>
                <w:rFonts w:hint="eastAsia"/>
                <w:sz w:val="18"/>
                <w:szCs w:val="18"/>
              </w:rPr>
              <w:t>月</w:t>
            </w:r>
          </w:p>
          <w:p w:rsidR="002B40A7" w:rsidRPr="00E07960" w:rsidRDefault="002B40A7" w:rsidP="002B40A7">
            <w:pPr>
              <w:jc w:val="center"/>
              <w:rPr>
                <w:sz w:val="18"/>
                <w:szCs w:val="18"/>
              </w:rPr>
            </w:pPr>
            <w:r w:rsidRPr="00E07960">
              <w:rPr>
                <w:rFonts w:hint="eastAsia"/>
                <w:sz w:val="18"/>
                <w:szCs w:val="18"/>
              </w:rPr>
              <w:t>具体时间另行</w:t>
            </w:r>
            <w:r w:rsidRPr="00E07960">
              <w:rPr>
                <w:rFonts w:hint="eastAsia"/>
                <w:sz w:val="18"/>
                <w:szCs w:val="18"/>
              </w:rPr>
              <w:lastRenderedPageBreak/>
              <w:t>通知</w:t>
            </w:r>
          </w:p>
        </w:tc>
        <w:tc>
          <w:tcPr>
            <w:tcW w:w="1672" w:type="dxa"/>
            <w:vMerge w:val="restart"/>
            <w:vAlign w:val="center"/>
          </w:tcPr>
          <w:p w:rsidR="002B40A7" w:rsidRPr="00E07960" w:rsidRDefault="002B40A7" w:rsidP="002B40A7">
            <w:pPr>
              <w:jc w:val="center"/>
              <w:rPr>
                <w:sz w:val="18"/>
                <w:szCs w:val="18"/>
              </w:rPr>
            </w:pPr>
            <w:r w:rsidRPr="00E07960">
              <w:rPr>
                <w:rFonts w:hint="eastAsia"/>
                <w:sz w:val="18"/>
                <w:szCs w:val="18"/>
              </w:rPr>
              <w:lastRenderedPageBreak/>
              <w:t>邹老师</w:t>
            </w:r>
          </w:p>
          <w:p w:rsidR="002B40A7" w:rsidRPr="00E07960" w:rsidRDefault="002B40A7" w:rsidP="002B40A7">
            <w:pPr>
              <w:jc w:val="center"/>
              <w:rPr>
                <w:sz w:val="18"/>
                <w:szCs w:val="18"/>
              </w:rPr>
            </w:pPr>
            <w:r w:rsidRPr="00E07960">
              <w:rPr>
                <w:rFonts w:hint="eastAsia"/>
                <w:sz w:val="18"/>
                <w:szCs w:val="18"/>
              </w:rPr>
              <w:t>0</w:t>
            </w:r>
            <w:r w:rsidRPr="00E07960">
              <w:rPr>
                <w:sz w:val="18"/>
                <w:szCs w:val="18"/>
              </w:rPr>
              <w:t>595-22693527</w:t>
            </w:r>
          </w:p>
          <w:p w:rsidR="002B40A7" w:rsidRPr="00E07960" w:rsidRDefault="002B40A7" w:rsidP="002B40A7">
            <w:pPr>
              <w:jc w:val="center"/>
              <w:rPr>
                <w:sz w:val="18"/>
                <w:szCs w:val="18"/>
              </w:rPr>
            </w:pPr>
            <w:r w:rsidRPr="00E07960">
              <w:rPr>
                <w:rFonts w:hint="eastAsia"/>
                <w:sz w:val="18"/>
                <w:szCs w:val="18"/>
              </w:rPr>
              <w:lastRenderedPageBreak/>
              <w:t>罗老师</w:t>
            </w:r>
          </w:p>
          <w:p w:rsidR="002B40A7" w:rsidRPr="00E07960" w:rsidRDefault="002B40A7" w:rsidP="002B40A7">
            <w:pPr>
              <w:jc w:val="center"/>
              <w:rPr>
                <w:sz w:val="18"/>
                <w:szCs w:val="18"/>
              </w:rPr>
            </w:pPr>
            <w:r w:rsidRPr="00E07960">
              <w:rPr>
                <w:rFonts w:hint="eastAsia"/>
                <w:sz w:val="18"/>
                <w:szCs w:val="18"/>
              </w:rPr>
              <w:t>0</w:t>
            </w:r>
            <w:r w:rsidRPr="00E07960">
              <w:rPr>
                <w:sz w:val="18"/>
                <w:szCs w:val="18"/>
              </w:rPr>
              <w:t>595-22692448</w:t>
            </w:r>
          </w:p>
        </w:tc>
        <w:tc>
          <w:tcPr>
            <w:tcW w:w="1652" w:type="dxa"/>
            <w:vMerge w:val="restart"/>
            <w:vAlign w:val="center"/>
          </w:tcPr>
          <w:p w:rsidR="002B40A7" w:rsidRPr="00E07960" w:rsidRDefault="002B40A7" w:rsidP="002B40A7">
            <w:pPr>
              <w:jc w:val="center"/>
              <w:rPr>
                <w:sz w:val="18"/>
                <w:szCs w:val="18"/>
              </w:rPr>
            </w:pPr>
            <w:r w:rsidRPr="00E07960">
              <w:rPr>
                <w:rFonts w:hint="eastAsia"/>
                <w:sz w:val="18"/>
                <w:szCs w:val="18"/>
              </w:rPr>
              <w:lastRenderedPageBreak/>
              <w:t>报名表请通过</w:t>
            </w:r>
            <w:r w:rsidRPr="00E07960">
              <w:rPr>
                <w:sz w:val="18"/>
                <w:szCs w:val="18"/>
              </w:rPr>
              <w:t>EMS</w:t>
            </w:r>
            <w:r w:rsidRPr="00E07960">
              <w:rPr>
                <w:rFonts w:hint="eastAsia"/>
                <w:sz w:val="18"/>
                <w:szCs w:val="18"/>
              </w:rPr>
              <w:t>邮寄至泉州市丰</w:t>
            </w:r>
            <w:r w:rsidRPr="00E07960">
              <w:rPr>
                <w:rFonts w:hint="eastAsia"/>
                <w:sz w:val="18"/>
                <w:szCs w:val="18"/>
              </w:rPr>
              <w:lastRenderedPageBreak/>
              <w:t>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tcPr>
          <w:p w:rsidR="002B40A7" w:rsidRPr="00DD16C3" w:rsidRDefault="002B40A7" w:rsidP="002B40A7">
            <w:pPr>
              <w:jc w:val="center"/>
              <w:rPr>
                <w:sz w:val="18"/>
                <w:szCs w:val="18"/>
              </w:rPr>
            </w:pPr>
            <w:r>
              <w:rPr>
                <w:rFonts w:hint="eastAsia"/>
                <w:sz w:val="18"/>
                <w:szCs w:val="18"/>
              </w:rPr>
              <w:lastRenderedPageBreak/>
              <w:t>02333</w:t>
            </w:r>
            <w:r>
              <w:rPr>
                <w:rFonts w:hint="eastAsia"/>
                <w:sz w:val="18"/>
                <w:szCs w:val="18"/>
              </w:rPr>
              <w:t>软件</w:t>
            </w:r>
            <w:r>
              <w:rPr>
                <w:sz w:val="18"/>
                <w:szCs w:val="18"/>
              </w:rPr>
              <w:t>工程</w:t>
            </w:r>
            <w:r>
              <w:rPr>
                <w:rFonts w:hint="eastAsia"/>
                <w:sz w:val="18"/>
                <w:szCs w:val="18"/>
              </w:rPr>
              <w:t>通过后，方可报考</w:t>
            </w:r>
          </w:p>
        </w:tc>
      </w:tr>
      <w:tr w:rsidR="002B40A7" w:rsidTr="007B2E7C">
        <w:trPr>
          <w:trHeight w:val="423"/>
          <w:jc w:val="center"/>
        </w:trPr>
        <w:tc>
          <w:tcPr>
            <w:tcW w:w="1395" w:type="dxa"/>
            <w:vMerge/>
            <w:vAlign w:val="center"/>
          </w:tcPr>
          <w:p w:rsidR="002B40A7"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5328CC" w:rsidRDefault="002B40A7" w:rsidP="002B40A7">
            <w:pPr>
              <w:jc w:val="left"/>
              <w:rPr>
                <w:sz w:val="18"/>
                <w:szCs w:val="18"/>
              </w:rPr>
            </w:pPr>
            <w:r>
              <w:rPr>
                <w:rFonts w:hint="eastAsia"/>
                <w:sz w:val="18"/>
                <w:szCs w:val="18"/>
              </w:rPr>
              <w:t>03143</w:t>
            </w:r>
            <w:r w:rsidRPr="005328CC">
              <w:rPr>
                <w:rFonts w:hint="eastAsia"/>
                <w:sz w:val="18"/>
                <w:szCs w:val="18"/>
              </w:rPr>
              <w:t>互联网及其应用（实践）</w:t>
            </w:r>
          </w:p>
        </w:tc>
        <w:tc>
          <w:tcPr>
            <w:tcW w:w="1302" w:type="dxa"/>
            <w:vMerge/>
            <w:vAlign w:val="center"/>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tcPr>
          <w:p w:rsidR="002B40A7" w:rsidRDefault="002B40A7" w:rsidP="002B40A7">
            <w:pPr>
              <w:jc w:val="center"/>
              <w:rPr>
                <w:sz w:val="18"/>
                <w:szCs w:val="18"/>
              </w:rPr>
            </w:pPr>
            <w:r>
              <w:rPr>
                <w:sz w:val="18"/>
                <w:szCs w:val="18"/>
              </w:rPr>
              <w:t>03142</w:t>
            </w:r>
            <w:r>
              <w:rPr>
                <w:rFonts w:hint="eastAsia"/>
                <w:sz w:val="18"/>
                <w:szCs w:val="18"/>
              </w:rPr>
              <w:t>互联</w:t>
            </w:r>
            <w:r>
              <w:rPr>
                <w:sz w:val="18"/>
                <w:szCs w:val="18"/>
              </w:rPr>
              <w:t>网及其应用</w:t>
            </w:r>
            <w:r>
              <w:rPr>
                <w:rFonts w:hint="eastAsia"/>
                <w:sz w:val="18"/>
                <w:szCs w:val="18"/>
              </w:rPr>
              <w:t>通过后，方可报考</w:t>
            </w:r>
          </w:p>
        </w:tc>
      </w:tr>
      <w:tr w:rsidR="002B40A7" w:rsidTr="007B2E7C">
        <w:trPr>
          <w:trHeight w:val="423"/>
          <w:jc w:val="center"/>
        </w:trPr>
        <w:tc>
          <w:tcPr>
            <w:tcW w:w="1395" w:type="dxa"/>
            <w:vMerge/>
            <w:vAlign w:val="center"/>
          </w:tcPr>
          <w:p w:rsidR="002B40A7"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Default="002B40A7" w:rsidP="002B40A7">
            <w:pPr>
              <w:jc w:val="left"/>
              <w:rPr>
                <w:sz w:val="18"/>
                <w:szCs w:val="18"/>
              </w:rPr>
            </w:pPr>
            <w:r>
              <w:rPr>
                <w:rFonts w:hint="eastAsia"/>
                <w:sz w:val="18"/>
                <w:szCs w:val="18"/>
              </w:rPr>
              <w:t>1</w:t>
            </w:r>
            <w:r>
              <w:rPr>
                <w:sz w:val="18"/>
                <w:szCs w:val="18"/>
              </w:rPr>
              <w:t>1686</w:t>
            </w:r>
            <w:r>
              <w:rPr>
                <w:rFonts w:hint="eastAsia"/>
                <w:sz w:val="18"/>
                <w:szCs w:val="18"/>
              </w:rPr>
              <w:t>计算机软件毕业论文</w:t>
            </w:r>
          </w:p>
        </w:tc>
        <w:tc>
          <w:tcPr>
            <w:tcW w:w="1302" w:type="dxa"/>
            <w:vMerge/>
            <w:vAlign w:val="center"/>
          </w:tcPr>
          <w:p w:rsidR="002B40A7" w:rsidRPr="00E07960" w:rsidRDefault="002B40A7" w:rsidP="002B40A7">
            <w:pPr>
              <w:jc w:val="center"/>
              <w:rPr>
                <w:sz w:val="18"/>
                <w:szCs w:val="18"/>
              </w:rPr>
            </w:pPr>
          </w:p>
        </w:tc>
        <w:tc>
          <w:tcPr>
            <w:tcW w:w="1301" w:type="dxa"/>
            <w:vMerge/>
            <w:vAlign w:val="center"/>
          </w:tcPr>
          <w:p w:rsidR="002B40A7" w:rsidRPr="00E07960" w:rsidRDefault="002B40A7" w:rsidP="002B40A7">
            <w:pPr>
              <w:jc w:val="center"/>
              <w:rPr>
                <w:sz w:val="18"/>
                <w:szCs w:val="18"/>
              </w:rPr>
            </w:pPr>
          </w:p>
        </w:tc>
        <w:tc>
          <w:tcPr>
            <w:tcW w:w="1672" w:type="dxa"/>
            <w:vMerge/>
            <w:vAlign w:val="center"/>
          </w:tcPr>
          <w:p w:rsidR="002B40A7" w:rsidRPr="00E07960" w:rsidRDefault="002B40A7" w:rsidP="002B40A7">
            <w:pPr>
              <w:jc w:val="center"/>
              <w:rPr>
                <w:sz w:val="18"/>
                <w:szCs w:val="18"/>
              </w:rPr>
            </w:pPr>
          </w:p>
        </w:tc>
        <w:tc>
          <w:tcPr>
            <w:tcW w:w="1652" w:type="dxa"/>
            <w:vMerge/>
            <w:vAlign w:val="center"/>
          </w:tcPr>
          <w:p w:rsidR="002B40A7" w:rsidRPr="00E07960" w:rsidRDefault="002B40A7" w:rsidP="002B40A7">
            <w:pPr>
              <w:jc w:val="center"/>
              <w:rPr>
                <w:sz w:val="18"/>
                <w:szCs w:val="18"/>
              </w:rPr>
            </w:pPr>
          </w:p>
        </w:tc>
        <w:tc>
          <w:tcPr>
            <w:tcW w:w="1956" w:type="dxa"/>
          </w:tcPr>
          <w:p w:rsidR="002B40A7" w:rsidRDefault="002B40A7" w:rsidP="002B40A7">
            <w:pPr>
              <w:jc w:val="center"/>
              <w:rPr>
                <w:sz w:val="18"/>
                <w:szCs w:val="18"/>
              </w:rPr>
            </w:pPr>
          </w:p>
        </w:tc>
      </w:tr>
      <w:tr w:rsidR="002B40A7" w:rsidTr="007B2E7C">
        <w:trPr>
          <w:trHeight w:val="423"/>
          <w:jc w:val="center"/>
        </w:trPr>
        <w:tc>
          <w:tcPr>
            <w:tcW w:w="1395" w:type="dxa"/>
            <w:vMerge w:val="restart"/>
            <w:vAlign w:val="center"/>
          </w:tcPr>
          <w:p w:rsidR="002B40A7" w:rsidRPr="00DD16C3" w:rsidRDefault="002B40A7" w:rsidP="002B40A7">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81001土木工程（本科）</w:t>
            </w:r>
          </w:p>
        </w:tc>
        <w:tc>
          <w:tcPr>
            <w:tcW w:w="1857" w:type="dxa"/>
            <w:vMerge w:val="restart"/>
            <w:vAlign w:val="center"/>
          </w:tcPr>
          <w:p w:rsidR="002B40A7" w:rsidRPr="00DD16C3" w:rsidRDefault="002B40A7" w:rsidP="002B40A7">
            <w:pPr>
              <w:jc w:val="center"/>
              <w:rPr>
                <w:rFonts w:asciiTheme="minorEastAsia" w:hAnsiTheme="minorEastAsia"/>
                <w:sz w:val="18"/>
                <w:szCs w:val="18"/>
              </w:rPr>
            </w:pPr>
            <w:r>
              <w:rPr>
                <w:rFonts w:asciiTheme="minorEastAsia" w:hAnsiTheme="minorEastAsia"/>
                <w:sz w:val="18"/>
                <w:szCs w:val="18"/>
              </w:rPr>
              <w:t>0</w:t>
            </w:r>
            <w:r w:rsidRPr="00DD16C3">
              <w:rPr>
                <w:rFonts w:asciiTheme="minorEastAsia" w:hAnsiTheme="minorEastAsia" w:hint="eastAsia"/>
                <w:sz w:val="18"/>
                <w:szCs w:val="18"/>
              </w:rPr>
              <w:t>80806建筑工程（独立本科段）</w:t>
            </w:r>
          </w:p>
        </w:tc>
        <w:tc>
          <w:tcPr>
            <w:tcW w:w="1115" w:type="dxa"/>
            <w:vMerge w:val="restart"/>
            <w:vAlign w:val="center"/>
          </w:tcPr>
          <w:p w:rsidR="002B40A7" w:rsidRPr="00DD16C3" w:rsidRDefault="002B40A7" w:rsidP="002B40A7">
            <w:pPr>
              <w:jc w:val="center"/>
              <w:rPr>
                <w:rFonts w:asciiTheme="minorEastAsia" w:hAnsiTheme="minorEastAsia" w:cs="宋体"/>
                <w:color w:val="000000"/>
                <w:sz w:val="18"/>
                <w:szCs w:val="18"/>
              </w:rPr>
            </w:pPr>
            <w:r w:rsidRPr="00DD16C3">
              <w:rPr>
                <w:rFonts w:asciiTheme="minorEastAsia" w:hAnsiTheme="minorEastAsia" w:cs="宋体" w:hint="eastAsia"/>
                <w:color w:val="000000"/>
                <w:sz w:val="18"/>
                <w:szCs w:val="18"/>
              </w:rPr>
              <w:t>华侨大学</w:t>
            </w:r>
          </w:p>
        </w:tc>
        <w:tc>
          <w:tcPr>
            <w:tcW w:w="2136" w:type="dxa"/>
            <w:vAlign w:val="center"/>
          </w:tcPr>
          <w:p w:rsidR="002B40A7" w:rsidRPr="002F6204" w:rsidRDefault="002B40A7" w:rsidP="002B40A7">
            <w:pPr>
              <w:jc w:val="left"/>
              <w:rPr>
                <w:sz w:val="18"/>
                <w:szCs w:val="18"/>
              </w:rPr>
            </w:pPr>
            <w:r>
              <w:rPr>
                <w:rFonts w:hint="eastAsia"/>
                <w:sz w:val="18"/>
                <w:szCs w:val="18"/>
              </w:rPr>
              <w:t>00421</w:t>
            </w:r>
            <w:r w:rsidRPr="002F6204">
              <w:rPr>
                <w:rFonts w:hint="eastAsia"/>
                <w:sz w:val="18"/>
                <w:szCs w:val="18"/>
              </w:rPr>
              <w:t>物理（工）（实践）</w:t>
            </w:r>
          </w:p>
        </w:tc>
        <w:tc>
          <w:tcPr>
            <w:tcW w:w="1302" w:type="dxa"/>
            <w:vMerge w:val="restart"/>
            <w:vAlign w:val="center"/>
          </w:tcPr>
          <w:p w:rsidR="002B40A7" w:rsidRDefault="002B40A7" w:rsidP="002B40A7">
            <w:pPr>
              <w:rPr>
                <w:rFonts w:ascii="宋体" w:hAnsi="宋体" w:cs="宋体"/>
                <w:sz w:val="18"/>
                <w:szCs w:val="18"/>
              </w:rPr>
            </w:pPr>
            <w:r>
              <w:rPr>
                <w:rFonts w:ascii="宋体" w:hAnsi="宋体" w:cs="宋体" w:hint="eastAsia"/>
                <w:sz w:val="18"/>
                <w:szCs w:val="18"/>
              </w:rPr>
              <w:t>20</w:t>
            </w:r>
            <w:r>
              <w:rPr>
                <w:rFonts w:ascii="宋体" w:hAnsi="宋体" w:cs="宋体"/>
                <w:sz w:val="18"/>
                <w:szCs w:val="18"/>
              </w:rPr>
              <w:t>20</w:t>
            </w:r>
            <w:r>
              <w:rPr>
                <w:rFonts w:ascii="宋体" w:hAnsi="宋体" w:cs="宋体" w:hint="eastAsia"/>
                <w:sz w:val="18"/>
                <w:szCs w:val="18"/>
              </w:rPr>
              <w:t>年6月30日前</w:t>
            </w:r>
          </w:p>
          <w:p w:rsidR="002B40A7" w:rsidRDefault="002B40A7" w:rsidP="002B40A7">
            <w:pPr>
              <w:jc w:val="center"/>
            </w:pPr>
            <w:r>
              <w:rPr>
                <w:rFonts w:ascii="宋体" w:hAnsi="宋体" w:cs="宋体"/>
                <w:sz w:val="18"/>
                <w:szCs w:val="18"/>
              </w:rPr>
              <w:t>（双休日除外）</w:t>
            </w:r>
          </w:p>
        </w:tc>
        <w:tc>
          <w:tcPr>
            <w:tcW w:w="1301" w:type="dxa"/>
            <w:vMerge w:val="restart"/>
            <w:vAlign w:val="center"/>
          </w:tcPr>
          <w:p w:rsidR="002B40A7" w:rsidRPr="00E07960" w:rsidRDefault="002B40A7" w:rsidP="002B40A7">
            <w:pPr>
              <w:jc w:val="center"/>
              <w:rPr>
                <w:sz w:val="18"/>
                <w:szCs w:val="18"/>
              </w:rPr>
            </w:pPr>
            <w:r w:rsidRPr="00E07960">
              <w:rPr>
                <w:rFonts w:hint="eastAsia"/>
                <w:sz w:val="18"/>
                <w:szCs w:val="18"/>
              </w:rPr>
              <w:t>2</w:t>
            </w:r>
            <w:r w:rsidRPr="00E07960">
              <w:rPr>
                <w:sz w:val="18"/>
                <w:szCs w:val="18"/>
              </w:rPr>
              <w:t>020</w:t>
            </w:r>
            <w:r w:rsidRPr="00E07960">
              <w:rPr>
                <w:rFonts w:hint="eastAsia"/>
                <w:sz w:val="18"/>
                <w:szCs w:val="18"/>
              </w:rPr>
              <w:t>年</w:t>
            </w:r>
            <w:r>
              <w:rPr>
                <w:rFonts w:hint="eastAsia"/>
                <w:sz w:val="18"/>
                <w:szCs w:val="18"/>
              </w:rPr>
              <w:t>9</w:t>
            </w:r>
            <w:r w:rsidRPr="00E07960">
              <w:rPr>
                <w:rFonts w:hint="eastAsia"/>
                <w:sz w:val="18"/>
                <w:szCs w:val="18"/>
              </w:rPr>
              <w:t>月</w:t>
            </w:r>
          </w:p>
          <w:p w:rsidR="002B40A7" w:rsidRPr="00E07960" w:rsidRDefault="002B40A7" w:rsidP="002B40A7">
            <w:pPr>
              <w:jc w:val="center"/>
              <w:rPr>
                <w:sz w:val="18"/>
                <w:szCs w:val="18"/>
              </w:rPr>
            </w:pPr>
            <w:r w:rsidRPr="00E07960">
              <w:rPr>
                <w:rFonts w:hint="eastAsia"/>
                <w:sz w:val="18"/>
                <w:szCs w:val="18"/>
              </w:rPr>
              <w:t>具体时间另行通知</w:t>
            </w:r>
          </w:p>
        </w:tc>
        <w:tc>
          <w:tcPr>
            <w:tcW w:w="1672" w:type="dxa"/>
            <w:vMerge w:val="restart"/>
            <w:vAlign w:val="center"/>
          </w:tcPr>
          <w:p w:rsidR="002B40A7" w:rsidRPr="00E07960" w:rsidRDefault="002B40A7" w:rsidP="002B40A7">
            <w:pPr>
              <w:jc w:val="center"/>
              <w:rPr>
                <w:sz w:val="18"/>
                <w:szCs w:val="18"/>
              </w:rPr>
            </w:pPr>
            <w:r w:rsidRPr="00E07960">
              <w:rPr>
                <w:rFonts w:hint="eastAsia"/>
                <w:sz w:val="18"/>
                <w:szCs w:val="18"/>
              </w:rPr>
              <w:t>邹老师</w:t>
            </w:r>
          </w:p>
          <w:p w:rsidR="002B40A7" w:rsidRPr="00E07960" w:rsidRDefault="002B40A7" w:rsidP="002B40A7">
            <w:pPr>
              <w:jc w:val="center"/>
              <w:rPr>
                <w:sz w:val="18"/>
                <w:szCs w:val="18"/>
              </w:rPr>
            </w:pPr>
            <w:r w:rsidRPr="00E07960">
              <w:rPr>
                <w:rFonts w:hint="eastAsia"/>
                <w:sz w:val="18"/>
                <w:szCs w:val="18"/>
              </w:rPr>
              <w:t>0</w:t>
            </w:r>
            <w:r w:rsidRPr="00E07960">
              <w:rPr>
                <w:sz w:val="18"/>
                <w:szCs w:val="18"/>
              </w:rPr>
              <w:t>595-22693527</w:t>
            </w:r>
          </w:p>
          <w:p w:rsidR="002B40A7" w:rsidRPr="00E07960" w:rsidRDefault="002B40A7" w:rsidP="002B40A7">
            <w:pPr>
              <w:jc w:val="center"/>
              <w:rPr>
                <w:sz w:val="18"/>
                <w:szCs w:val="18"/>
              </w:rPr>
            </w:pPr>
            <w:r w:rsidRPr="00E07960">
              <w:rPr>
                <w:rFonts w:hint="eastAsia"/>
                <w:sz w:val="18"/>
                <w:szCs w:val="18"/>
              </w:rPr>
              <w:t>罗老师</w:t>
            </w:r>
          </w:p>
          <w:p w:rsidR="002B40A7" w:rsidRPr="00E07960" w:rsidRDefault="002B40A7" w:rsidP="002B40A7">
            <w:pPr>
              <w:jc w:val="center"/>
              <w:rPr>
                <w:sz w:val="18"/>
                <w:szCs w:val="18"/>
              </w:rPr>
            </w:pPr>
            <w:r w:rsidRPr="00E07960">
              <w:rPr>
                <w:rFonts w:hint="eastAsia"/>
                <w:sz w:val="18"/>
                <w:szCs w:val="18"/>
              </w:rPr>
              <w:t>0</w:t>
            </w:r>
            <w:r w:rsidRPr="00E07960">
              <w:rPr>
                <w:sz w:val="18"/>
                <w:szCs w:val="18"/>
              </w:rPr>
              <w:t>595-22692448</w:t>
            </w:r>
          </w:p>
        </w:tc>
        <w:tc>
          <w:tcPr>
            <w:tcW w:w="1652" w:type="dxa"/>
            <w:vMerge w:val="restart"/>
            <w:vAlign w:val="center"/>
          </w:tcPr>
          <w:p w:rsidR="002B40A7" w:rsidRPr="00E07960" w:rsidRDefault="002B40A7" w:rsidP="002B40A7">
            <w:pPr>
              <w:jc w:val="center"/>
              <w:rPr>
                <w:sz w:val="18"/>
                <w:szCs w:val="18"/>
              </w:rPr>
            </w:pPr>
            <w:r w:rsidRPr="00E07960">
              <w:rPr>
                <w:rFonts w:hint="eastAsia"/>
                <w:sz w:val="18"/>
                <w:szCs w:val="18"/>
              </w:rPr>
              <w:t>报名表请通过</w:t>
            </w:r>
            <w:r w:rsidRPr="00E07960">
              <w:rPr>
                <w:sz w:val="18"/>
                <w:szCs w:val="18"/>
              </w:rPr>
              <w:t>EMS</w:t>
            </w:r>
            <w:r w:rsidRPr="00E07960">
              <w:rPr>
                <w:rFonts w:hint="eastAsia"/>
                <w:sz w:val="18"/>
                <w:szCs w:val="18"/>
              </w:rPr>
              <w:t>邮寄至泉州市丰泽区城华北路</w:t>
            </w:r>
            <w:r w:rsidRPr="00E07960">
              <w:rPr>
                <w:rFonts w:hint="eastAsia"/>
                <w:sz w:val="18"/>
                <w:szCs w:val="18"/>
              </w:rPr>
              <w:t>2</w:t>
            </w:r>
            <w:r w:rsidRPr="00E07960">
              <w:rPr>
                <w:sz w:val="18"/>
                <w:szCs w:val="18"/>
              </w:rPr>
              <w:t>69</w:t>
            </w:r>
            <w:r w:rsidRPr="00E07960">
              <w:rPr>
                <w:rFonts w:hint="eastAsia"/>
                <w:sz w:val="18"/>
                <w:szCs w:val="18"/>
              </w:rPr>
              <w:t>号华侨大学继续教育学院</w:t>
            </w:r>
          </w:p>
        </w:tc>
        <w:tc>
          <w:tcPr>
            <w:tcW w:w="1956" w:type="dxa"/>
          </w:tcPr>
          <w:p w:rsidR="002B40A7" w:rsidRPr="00DD16C3" w:rsidRDefault="002B40A7" w:rsidP="002B40A7">
            <w:pPr>
              <w:jc w:val="center"/>
              <w:rPr>
                <w:sz w:val="18"/>
                <w:szCs w:val="18"/>
              </w:rPr>
            </w:pPr>
            <w:r>
              <w:rPr>
                <w:rFonts w:hint="eastAsia"/>
                <w:sz w:val="18"/>
                <w:szCs w:val="18"/>
              </w:rPr>
              <w:t>00420</w:t>
            </w:r>
            <w:r w:rsidRPr="002F6204">
              <w:rPr>
                <w:rFonts w:hint="eastAsia"/>
                <w:sz w:val="18"/>
                <w:szCs w:val="18"/>
              </w:rPr>
              <w:t>物理（工）</w:t>
            </w:r>
            <w:r>
              <w:rPr>
                <w:rFonts w:hint="eastAsia"/>
                <w:sz w:val="18"/>
                <w:szCs w:val="18"/>
              </w:rPr>
              <w:t>通过后，方可报考</w:t>
            </w:r>
          </w:p>
        </w:tc>
      </w:tr>
      <w:tr w:rsidR="002B40A7" w:rsidTr="007B2E7C">
        <w:trPr>
          <w:trHeight w:val="423"/>
          <w:jc w:val="center"/>
        </w:trPr>
        <w:tc>
          <w:tcPr>
            <w:tcW w:w="1395" w:type="dxa"/>
            <w:vMerge/>
            <w:vAlign w:val="center"/>
          </w:tcPr>
          <w:p w:rsidR="002B40A7"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2F6204" w:rsidRDefault="002B40A7" w:rsidP="002B40A7">
            <w:pPr>
              <w:jc w:val="left"/>
              <w:rPr>
                <w:sz w:val="18"/>
                <w:szCs w:val="18"/>
              </w:rPr>
            </w:pPr>
            <w:r>
              <w:rPr>
                <w:rFonts w:hint="eastAsia"/>
                <w:sz w:val="18"/>
                <w:szCs w:val="18"/>
              </w:rPr>
              <w:t>02276</w:t>
            </w:r>
            <w:r w:rsidRPr="002F6204">
              <w:rPr>
                <w:rFonts w:hint="eastAsia"/>
                <w:sz w:val="18"/>
                <w:szCs w:val="18"/>
              </w:rPr>
              <w:t>计算机基础与程序设计（实践）</w:t>
            </w:r>
          </w:p>
        </w:tc>
        <w:tc>
          <w:tcPr>
            <w:tcW w:w="1302" w:type="dxa"/>
            <w:vMerge/>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tcPr>
          <w:p w:rsidR="002B40A7" w:rsidRPr="00DD16C3" w:rsidRDefault="002B40A7" w:rsidP="002B40A7">
            <w:pPr>
              <w:jc w:val="center"/>
              <w:rPr>
                <w:sz w:val="18"/>
                <w:szCs w:val="18"/>
              </w:rPr>
            </w:pPr>
            <w:r>
              <w:rPr>
                <w:rFonts w:hint="eastAsia"/>
                <w:sz w:val="18"/>
                <w:szCs w:val="18"/>
              </w:rPr>
              <w:t>0227</w:t>
            </w:r>
            <w:r>
              <w:rPr>
                <w:sz w:val="18"/>
                <w:szCs w:val="18"/>
              </w:rPr>
              <w:t>5</w:t>
            </w:r>
            <w:r w:rsidRPr="002F6204">
              <w:rPr>
                <w:rFonts w:hint="eastAsia"/>
                <w:sz w:val="18"/>
                <w:szCs w:val="18"/>
              </w:rPr>
              <w:t>计算机基础与程序设计</w:t>
            </w:r>
            <w:r>
              <w:rPr>
                <w:rFonts w:hint="eastAsia"/>
                <w:sz w:val="18"/>
                <w:szCs w:val="18"/>
              </w:rPr>
              <w:t>通过后，方可报考</w:t>
            </w:r>
          </w:p>
        </w:tc>
      </w:tr>
      <w:tr w:rsidR="002B40A7" w:rsidTr="007B2E7C">
        <w:trPr>
          <w:trHeight w:val="423"/>
          <w:jc w:val="center"/>
        </w:trPr>
        <w:tc>
          <w:tcPr>
            <w:tcW w:w="1395" w:type="dxa"/>
            <w:vMerge/>
            <w:vAlign w:val="center"/>
          </w:tcPr>
          <w:p w:rsidR="002B40A7"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Pr="002F6204" w:rsidRDefault="002B40A7" w:rsidP="002B40A7">
            <w:pPr>
              <w:jc w:val="left"/>
              <w:rPr>
                <w:sz w:val="18"/>
                <w:szCs w:val="18"/>
              </w:rPr>
            </w:pPr>
            <w:r>
              <w:rPr>
                <w:rFonts w:hint="eastAsia"/>
                <w:sz w:val="18"/>
                <w:szCs w:val="18"/>
              </w:rPr>
              <w:t>02441</w:t>
            </w:r>
            <w:r w:rsidRPr="002F6204">
              <w:rPr>
                <w:rFonts w:hint="eastAsia"/>
                <w:sz w:val="18"/>
                <w:szCs w:val="18"/>
              </w:rPr>
              <w:t>混凝土结构设计（实践）</w:t>
            </w:r>
          </w:p>
        </w:tc>
        <w:tc>
          <w:tcPr>
            <w:tcW w:w="1302" w:type="dxa"/>
            <w:vMerge/>
            <w:vAlign w:val="center"/>
          </w:tcPr>
          <w:p w:rsidR="002B40A7" w:rsidRPr="00E07960" w:rsidRDefault="002B40A7" w:rsidP="002B40A7">
            <w:pPr>
              <w:jc w:val="center"/>
              <w:rPr>
                <w:sz w:val="18"/>
                <w:szCs w:val="18"/>
              </w:rPr>
            </w:pPr>
          </w:p>
        </w:tc>
        <w:tc>
          <w:tcPr>
            <w:tcW w:w="1301" w:type="dxa"/>
            <w:vMerge/>
            <w:vAlign w:val="center"/>
          </w:tcPr>
          <w:p w:rsidR="002B40A7" w:rsidRPr="00E07960" w:rsidRDefault="002B40A7" w:rsidP="002B40A7">
            <w:pPr>
              <w:jc w:val="center"/>
              <w:rPr>
                <w:sz w:val="18"/>
                <w:szCs w:val="18"/>
              </w:rPr>
            </w:pPr>
          </w:p>
        </w:tc>
        <w:tc>
          <w:tcPr>
            <w:tcW w:w="1672" w:type="dxa"/>
            <w:vMerge/>
            <w:vAlign w:val="center"/>
          </w:tcPr>
          <w:p w:rsidR="002B40A7" w:rsidRPr="00E07960" w:rsidRDefault="002B40A7" w:rsidP="002B40A7">
            <w:pPr>
              <w:jc w:val="center"/>
              <w:rPr>
                <w:sz w:val="18"/>
                <w:szCs w:val="18"/>
              </w:rPr>
            </w:pPr>
          </w:p>
        </w:tc>
        <w:tc>
          <w:tcPr>
            <w:tcW w:w="1652" w:type="dxa"/>
            <w:vMerge/>
            <w:vAlign w:val="center"/>
          </w:tcPr>
          <w:p w:rsidR="002B40A7" w:rsidRPr="00E07960" w:rsidRDefault="002B40A7" w:rsidP="002B40A7">
            <w:pPr>
              <w:jc w:val="center"/>
              <w:rPr>
                <w:sz w:val="18"/>
                <w:szCs w:val="18"/>
              </w:rPr>
            </w:pPr>
          </w:p>
        </w:tc>
        <w:tc>
          <w:tcPr>
            <w:tcW w:w="1956" w:type="dxa"/>
          </w:tcPr>
          <w:p w:rsidR="002B40A7" w:rsidRDefault="002B40A7" w:rsidP="002B40A7">
            <w:pPr>
              <w:jc w:val="center"/>
              <w:rPr>
                <w:sz w:val="18"/>
                <w:szCs w:val="18"/>
              </w:rPr>
            </w:pPr>
            <w:r>
              <w:rPr>
                <w:rFonts w:hint="eastAsia"/>
                <w:sz w:val="18"/>
                <w:szCs w:val="18"/>
              </w:rPr>
              <w:t>02440</w:t>
            </w:r>
            <w:r w:rsidRPr="002F6204">
              <w:rPr>
                <w:rFonts w:hint="eastAsia"/>
                <w:sz w:val="18"/>
                <w:szCs w:val="18"/>
              </w:rPr>
              <w:t>混凝土结构设计</w:t>
            </w:r>
            <w:r>
              <w:rPr>
                <w:rFonts w:hint="eastAsia"/>
                <w:sz w:val="18"/>
                <w:szCs w:val="18"/>
              </w:rPr>
              <w:t>通过后，方可报考</w:t>
            </w:r>
          </w:p>
        </w:tc>
      </w:tr>
      <w:tr w:rsidR="002B40A7" w:rsidTr="007B2E7C">
        <w:trPr>
          <w:trHeight w:val="423"/>
          <w:jc w:val="center"/>
        </w:trPr>
        <w:tc>
          <w:tcPr>
            <w:tcW w:w="1395" w:type="dxa"/>
            <w:vMerge/>
            <w:vAlign w:val="center"/>
          </w:tcPr>
          <w:p w:rsidR="002B40A7" w:rsidRDefault="002B40A7" w:rsidP="002B40A7">
            <w:pPr>
              <w:jc w:val="center"/>
              <w:rPr>
                <w:rFonts w:asciiTheme="minorEastAsia" w:hAnsiTheme="minorEastAsia"/>
                <w:sz w:val="18"/>
                <w:szCs w:val="18"/>
              </w:rPr>
            </w:pPr>
          </w:p>
        </w:tc>
        <w:tc>
          <w:tcPr>
            <w:tcW w:w="1857" w:type="dxa"/>
            <w:vMerge/>
            <w:vAlign w:val="center"/>
          </w:tcPr>
          <w:p w:rsidR="002B40A7" w:rsidRDefault="002B40A7" w:rsidP="002B40A7">
            <w:pPr>
              <w:jc w:val="center"/>
              <w:rPr>
                <w:rFonts w:asciiTheme="minorEastAsia" w:hAnsiTheme="minorEastAsia"/>
                <w:sz w:val="18"/>
                <w:szCs w:val="18"/>
              </w:rPr>
            </w:pPr>
          </w:p>
        </w:tc>
        <w:tc>
          <w:tcPr>
            <w:tcW w:w="1115" w:type="dxa"/>
            <w:vMerge/>
            <w:vAlign w:val="center"/>
          </w:tcPr>
          <w:p w:rsidR="002B40A7" w:rsidRPr="00DD16C3" w:rsidRDefault="002B40A7" w:rsidP="002B40A7">
            <w:pPr>
              <w:jc w:val="center"/>
              <w:rPr>
                <w:rFonts w:asciiTheme="minorEastAsia" w:hAnsiTheme="minorEastAsia" w:cs="宋体"/>
                <w:color w:val="000000"/>
                <w:sz w:val="18"/>
                <w:szCs w:val="18"/>
              </w:rPr>
            </w:pPr>
          </w:p>
        </w:tc>
        <w:tc>
          <w:tcPr>
            <w:tcW w:w="2136" w:type="dxa"/>
            <w:vAlign w:val="center"/>
          </w:tcPr>
          <w:p w:rsidR="002B40A7" w:rsidRDefault="002B40A7" w:rsidP="002B40A7">
            <w:pPr>
              <w:jc w:val="left"/>
              <w:rPr>
                <w:sz w:val="18"/>
                <w:szCs w:val="18"/>
              </w:rPr>
            </w:pPr>
            <w:r>
              <w:rPr>
                <w:rFonts w:hint="eastAsia"/>
                <w:sz w:val="18"/>
                <w:szCs w:val="18"/>
              </w:rPr>
              <w:t>1</w:t>
            </w:r>
            <w:r>
              <w:rPr>
                <w:sz w:val="18"/>
                <w:szCs w:val="18"/>
              </w:rPr>
              <w:t>0355</w:t>
            </w:r>
            <w:r>
              <w:rPr>
                <w:rFonts w:hint="eastAsia"/>
                <w:sz w:val="18"/>
                <w:szCs w:val="18"/>
              </w:rPr>
              <w:t>建筑工程毕业论文</w:t>
            </w:r>
          </w:p>
        </w:tc>
        <w:tc>
          <w:tcPr>
            <w:tcW w:w="1302" w:type="dxa"/>
            <w:vMerge/>
          </w:tcPr>
          <w:p w:rsidR="002B40A7" w:rsidRPr="00DD16C3" w:rsidRDefault="002B40A7" w:rsidP="002B40A7">
            <w:pPr>
              <w:jc w:val="center"/>
              <w:rPr>
                <w:sz w:val="18"/>
                <w:szCs w:val="18"/>
              </w:rPr>
            </w:pPr>
          </w:p>
        </w:tc>
        <w:tc>
          <w:tcPr>
            <w:tcW w:w="1301" w:type="dxa"/>
            <w:vMerge/>
          </w:tcPr>
          <w:p w:rsidR="002B40A7" w:rsidRPr="00DD16C3" w:rsidRDefault="002B40A7" w:rsidP="002B40A7">
            <w:pPr>
              <w:jc w:val="center"/>
              <w:rPr>
                <w:sz w:val="18"/>
                <w:szCs w:val="18"/>
              </w:rPr>
            </w:pPr>
          </w:p>
        </w:tc>
        <w:tc>
          <w:tcPr>
            <w:tcW w:w="1672" w:type="dxa"/>
            <w:vMerge/>
          </w:tcPr>
          <w:p w:rsidR="002B40A7" w:rsidRPr="00DD16C3" w:rsidRDefault="002B40A7" w:rsidP="002B40A7">
            <w:pPr>
              <w:jc w:val="center"/>
              <w:rPr>
                <w:sz w:val="18"/>
                <w:szCs w:val="18"/>
              </w:rPr>
            </w:pPr>
          </w:p>
        </w:tc>
        <w:tc>
          <w:tcPr>
            <w:tcW w:w="1652" w:type="dxa"/>
            <w:vMerge/>
          </w:tcPr>
          <w:p w:rsidR="002B40A7" w:rsidRPr="00DD16C3" w:rsidRDefault="002B40A7" w:rsidP="002B40A7">
            <w:pPr>
              <w:jc w:val="center"/>
              <w:rPr>
                <w:sz w:val="18"/>
                <w:szCs w:val="18"/>
              </w:rPr>
            </w:pPr>
          </w:p>
        </w:tc>
        <w:tc>
          <w:tcPr>
            <w:tcW w:w="1956" w:type="dxa"/>
          </w:tcPr>
          <w:p w:rsidR="002B40A7" w:rsidRDefault="002B40A7" w:rsidP="002B40A7">
            <w:pPr>
              <w:jc w:val="center"/>
              <w:rPr>
                <w:sz w:val="18"/>
                <w:szCs w:val="18"/>
              </w:rPr>
            </w:pPr>
          </w:p>
        </w:tc>
      </w:tr>
    </w:tbl>
    <w:p w:rsidR="008234ED" w:rsidRPr="00535DC0" w:rsidRDefault="008234ED" w:rsidP="008234ED">
      <w:pPr>
        <w:rPr>
          <w:rFonts w:ascii="宋体" w:cs="Times New Roman"/>
          <w:b/>
          <w:bCs/>
        </w:rPr>
      </w:pPr>
      <w:r w:rsidRPr="00535DC0">
        <w:rPr>
          <w:rFonts w:ascii="宋体" w:hAnsi="宋体" w:cs="宋体" w:hint="eastAsia"/>
          <w:b/>
          <w:bCs/>
        </w:rPr>
        <w:t>说明：</w:t>
      </w:r>
    </w:p>
    <w:p w:rsidR="008234ED" w:rsidRPr="00535DC0" w:rsidRDefault="008234ED" w:rsidP="008234ED">
      <w:pPr>
        <w:ind w:firstLine="420"/>
        <w:rPr>
          <w:rFonts w:ascii="宋体" w:cs="Times New Roman"/>
          <w:b/>
          <w:bCs/>
          <w:color w:val="000000"/>
          <w:kern w:val="0"/>
        </w:rPr>
      </w:pPr>
      <w:r w:rsidRPr="00535DC0">
        <w:rPr>
          <w:rFonts w:ascii="宋体" w:hAnsi="宋体" w:cs="宋体"/>
          <w:b/>
          <w:bCs/>
          <w:color w:val="000000"/>
          <w:kern w:val="0"/>
        </w:rPr>
        <w:t>1</w:t>
      </w:r>
      <w:r w:rsidRPr="00535DC0">
        <w:rPr>
          <w:rFonts w:ascii="宋体" w:hAnsi="宋体" w:cs="宋体" w:hint="eastAsia"/>
          <w:b/>
          <w:bCs/>
          <w:color w:val="000000"/>
          <w:kern w:val="0"/>
        </w:rPr>
        <w:t>、</w:t>
      </w:r>
      <w:r w:rsidRPr="00535DC0">
        <w:rPr>
          <w:rFonts w:ascii="宋体" w:hAnsi="宋体" w:cs="宋体" w:hint="eastAsia"/>
          <w:b/>
          <w:bCs/>
        </w:rPr>
        <w:t xml:space="preserve"> “</w:t>
      </w:r>
      <w:r w:rsidRPr="00535DC0">
        <w:rPr>
          <w:rFonts w:ascii="宋体" w:hAnsi="宋体" w:cs="宋体"/>
          <w:b/>
          <w:bCs/>
        </w:rPr>
        <w:t>*</w:t>
      </w:r>
      <w:r w:rsidRPr="00535DC0">
        <w:rPr>
          <w:rFonts w:ascii="宋体" w:hAnsi="宋体" w:cs="宋体" w:hint="eastAsia"/>
          <w:b/>
          <w:bCs/>
        </w:rPr>
        <w:t>”为委托开考专业。</w:t>
      </w:r>
    </w:p>
    <w:p w:rsidR="008234ED" w:rsidRPr="00535DC0" w:rsidRDefault="008234ED" w:rsidP="008234ED">
      <w:pPr>
        <w:ind w:firstLine="420"/>
        <w:rPr>
          <w:rFonts w:ascii="宋体" w:cs="Times New Roman"/>
          <w:b/>
          <w:bCs/>
          <w:color w:val="000000"/>
          <w:kern w:val="0"/>
        </w:rPr>
      </w:pPr>
      <w:r w:rsidRPr="00535DC0">
        <w:rPr>
          <w:rFonts w:ascii="宋体" w:hAnsi="宋体" w:cs="宋体"/>
          <w:b/>
          <w:bCs/>
          <w:color w:val="000000"/>
          <w:kern w:val="0"/>
        </w:rPr>
        <w:t>2</w:t>
      </w:r>
      <w:r w:rsidRPr="00535DC0">
        <w:rPr>
          <w:rFonts w:ascii="宋体" w:hAnsi="宋体" w:cs="宋体" w:hint="eastAsia"/>
          <w:b/>
          <w:bCs/>
          <w:color w:val="000000"/>
          <w:kern w:val="0"/>
        </w:rPr>
        <w:t>、</w:t>
      </w:r>
      <w:r w:rsidRPr="00535DC0">
        <w:rPr>
          <w:rFonts w:ascii="宋体" w:hAnsi="宋体" w:cs="宋体" w:hint="eastAsia"/>
          <w:b/>
          <w:bCs/>
        </w:rPr>
        <w:t>报名条件</w:t>
      </w:r>
      <w:r w:rsidRPr="00535DC0">
        <w:rPr>
          <w:rFonts w:ascii="宋体" w:hAnsi="宋体" w:cs="宋体" w:hint="eastAsia"/>
          <w:b/>
          <w:bCs/>
          <w:color w:val="000000"/>
        </w:rPr>
        <w:t>：根据《</w:t>
      </w:r>
      <w:r w:rsidRPr="00535DC0">
        <w:rPr>
          <w:rFonts w:ascii="宋体" w:hAnsi="宋体" w:cs="宋体" w:hint="eastAsia"/>
          <w:b/>
          <w:bCs/>
          <w:color w:val="000000"/>
          <w:kern w:val="0"/>
        </w:rPr>
        <w:t>高等教育自学考试实践性环节考核管理试行办法</w:t>
      </w:r>
      <w:r w:rsidRPr="00535DC0">
        <w:rPr>
          <w:rFonts w:ascii="宋体" w:hAnsi="宋体" w:cs="宋体" w:hint="eastAsia"/>
          <w:b/>
          <w:bCs/>
          <w:color w:val="000000"/>
        </w:rPr>
        <w:t>》</w:t>
      </w:r>
      <w:r w:rsidRPr="00535DC0">
        <w:rPr>
          <w:rFonts w:ascii="宋体" w:hAnsi="宋体" w:cs="宋体" w:hint="eastAsia"/>
          <w:b/>
          <w:bCs/>
          <w:color w:val="000000"/>
          <w:kern w:val="0"/>
        </w:rPr>
        <w:t>教考试〔</w:t>
      </w:r>
      <w:r w:rsidRPr="00535DC0">
        <w:rPr>
          <w:rFonts w:ascii="宋体" w:hAnsi="宋体" w:cs="宋体"/>
          <w:b/>
          <w:bCs/>
          <w:color w:val="000000"/>
          <w:kern w:val="0"/>
        </w:rPr>
        <w:t>1996</w:t>
      </w:r>
      <w:r w:rsidRPr="00535DC0">
        <w:rPr>
          <w:rFonts w:ascii="宋体" w:hAnsi="宋体" w:cs="宋体" w:hint="eastAsia"/>
          <w:b/>
          <w:bCs/>
          <w:color w:val="000000"/>
          <w:kern w:val="0"/>
        </w:rPr>
        <w:t>〕</w:t>
      </w:r>
      <w:r w:rsidRPr="00535DC0">
        <w:rPr>
          <w:rFonts w:ascii="宋体" w:hAnsi="宋体" w:cs="宋体"/>
          <w:b/>
          <w:bCs/>
          <w:color w:val="000000"/>
          <w:kern w:val="0"/>
        </w:rPr>
        <w:t>3</w:t>
      </w:r>
      <w:r w:rsidRPr="00535DC0">
        <w:rPr>
          <w:rFonts w:ascii="宋体" w:hAnsi="宋体" w:cs="宋体" w:hint="eastAsia"/>
          <w:b/>
          <w:bCs/>
          <w:color w:val="000000"/>
          <w:kern w:val="0"/>
        </w:rPr>
        <w:t>号第三章第十一条规定：应考者一般在该课程所涉及的理论考试合格后，方可报名参加该课程的实践性环节考核。应考者在所学专业全部课程考试合格后方可报名参加毕业论文（设计）或毕业综合考核。</w:t>
      </w:r>
    </w:p>
    <w:p w:rsidR="008234ED" w:rsidRPr="00535DC0" w:rsidRDefault="008234ED" w:rsidP="008234ED">
      <w:pPr>
        <w:ind w:firstLine="420"/>
        <w:rPr>
          <w:rFonts w:ascii="宋体" w:cs="Times New Roman"/>
          <w:b/>
          <w:bCs/>
          <w:color w:val="000000"/>
          <w:kern w:val="0"/>
        </w:rPr>
      </w:pPr>
      <w:r w:rsidRPr="00535DC0">
        <w:rPr>
          <w:rFonts w:ascii="宋体" w:hAnsi="宋体" w:cs="宋体"/>
          <w:b/>
          <w:bCs/>
          <w:color w:val="000000"/>
          <w:kern w:val="0"/>
        </w:rPr>
        <w:t>3</w:t>
      </w:r>
      <w:r w:rsidRPr="00535DC0">
        <w:rPr>
          <w:rFonts w:ascii="宋体" w:hAnsi="宋体" w:cs="宋体" w:hint="eastAsia"/>
          <w:b/>
          <w:bCs/>
          <w:color w:val="000000"/>
          <w:kern w:val="0"/>
        </w:rPr>
        <w:t>、考生有关实践具体工作时间和事宜应先与院校取得联系，联系人及电话见上述简章。</w:t>
      </w:r>
    </w:p>
    <w:p w:rsidR="007E0B51" w:rsidRPr="008234ED" w:rsidRDefault="007E0B51" w:rsidP="00B36BB0"/>
    <w:sectPr w:rsidR="007E0B51" w:rsidRPr="008234ED" w:rsidSect="007B2E7C">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C7" w:rsidRDefault="004758C7" w:rsidP="00EE4195">
      <w:r>
        <w:separator/>
      </w:r>
    </w:p>
  </w:endnote>
  <w:endnote w:type="continuationSeparator" w:id="0">
    <w:p w:rsidR="004758C7" w:rsidRDefault="004758C7" w:rsidP="00EE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C7" w:rsidRDefault="004758C7" w:rsidP="00EE4195">
      <w:r>
        <w:separator/>
      </w:r>
    </w:p>
  </w:footnote>
  <w:footnote w:type="continuationSeparator" w:id="0">
    <w:p w:rsidR="004758C7" w:rsidRDefault="004758C7" w:rsidP="00EE4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195"/>
    <w:rsid w:val="00025E3A"/>
    <w:rsid w:val="00040F60"/>
    <w:rsid w:val="00056277"/>
    <w:rsid w:val="000664C5"/>
    <w:rsid w:val="00083ED9"/>
    <w:rsid w:val="00086EB0"/>
    <w:rsid w:val="000B5543"/>
    <w:rsid w:val="00103B2A"/>
    <w:rsid w:val="00141B66"/>
    <w:rsid w:val="00151F77"/>
    <w:rsid w:val="001F115D"/>
    <w:rsid w:val="00205890"/>
    <w:rsid w:val="002B40A7"/>
    <w:rsid w:val="002D01D3"/>
    <w:rsid w:val="002F6204"/>
    <w:rsid w:val="003E3A09"/>
    <w:rsid w:val="003F3BD6"/>
    <w:rsid w:val="0040346A"/>
    <w:rsid w:val="0043016D"/>
    <w:rsid w:val="004758C7"/>
    <w:rsid w:val="004C27ED"/>
    <w:rsid w:val="004D1609"/>
    <w:rsid w:val="0050329E"/>
    <w:rsid w:val="005328CC"/>
    <w:rsid w:val="00544A79"/>
    <w:rsid w:val="005760BC"/>
    <w:rsid w:val="005C633F"/>
    <w:rsid w:val="006E5624"/>
    <w:rsid w:val="006E5D22"/>
    <w:rsid w:val="0072588F"/>
    <w:rsid w:val="00753C79"/>
    <w:rsid w:val="007627C1"/>
    <w:rsid w:val="0077253B"/>
    <w:rsid w:val="00780195"/>
    <w:rsid w:val="0079445D"/>
    <w:rsid w:val="007958E9"/>
    <w:rsid w:val="007B2E7C"/>
    <w:rsid w:val="007B3240"/>
    <w:rsid w:val="007E0B51"/>
    <w:rsid w:val="008070E3"/>
    <w:rsid w:val="008078C8"/>
    <w:rsid w:val="0082057B"/>
    <w:rsid w:val="008234ED"/>
    <w:rsid w:val="008563A8"/>
    <w:rsid w:val="0086730E"/>
    <w:rsid w:val="008F2074"/>
    <w:rsid w:val="0092388E"/>
    <w:rsid w:val="009431E1"/>
    <w:rsid w:val="00962250"/>
    <w:rsid w:val="00970672"/>
    <w:rsid w:val="00991592"/>
    <w:rsid w:val="009A4128"/>
    <w:rsid w:val="009B4391"/>
    <w:rsid w:val="009E0346"/>
    <w:rsid w:val="009F7CC3"/>
    <w:rsid w:val="00A22187"/>
    <w:rsid w:val="00A65419"/>
    <w:rsid w:val="00A728F0"/>
    <w:rsid w:val="00AB4F8E"/>
    <w:rsid w:val="00AB5A13"/>
    <w:rsid w:val="00B300B8"/>
    <w:rsid w:val="00B33D49"/>
    <w:rsid w:val="00B36BB0"/>
    <w:rsid w:val="00BA4E88"/>
    <w:rsid w:val="00BC48B7"/>
    <w:rsid w:val="00CC2B12"/>
    <w:rsid w:val="00D241D0"/>
    <w:rsid w:val="00D64297"/>
    <w:rsid w:val="00DB3094"/>
    <w:rsid w:val="00DD16C3"/>
    <w:rsid w:val="00DE08A1"/>
    <w:rsid w:val="00E07960"/>
    <w:rsid w:val="00E641E3"/>
    <w:rsid w:val="00EB75C2"/>
    <w:rsid w:val="00EB7879"/>
    <w:rsid w:val="00EE4195"/>
    <w:rsid w:val="00F759F4"/>
    <w:rsid w:val="00FF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F16B6"/>
  <w15:docId w15:val="{930729DB-BD71-4113-B549-E2CE3CE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1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4195"/>
    <w:rPr>
      <w:sz w:val="18"/>
      <w:szCs w:val="18"/>
    </w:rPr>
  </w:style>
  <w:style w:type="paragraph" w:styleId="a5">
    <w:name w:val="footer"/>
    <w:basedOn w:val="a"/>
    <w:link w:val="a6"/>
    <w:uiPriority w:val="99"/>
    <w:unhideWhenUsed/>
    <w:rsid w:val="00EE4195"/>
    <w:pPr>
      <w:tabs>
        <w:tab w:val="center" w:pos="4153"/>
        <w:tab w:val="right" w:pos="8306"/>
      </w:tabs>
      <w:snapToGrid w:val="0"/>
      <w:jc w:val="left"/>
    </w:pPr>
    <w:rPr>
      <w:sz w:val="18"/>
      <w:szCs w:val="18"/>
    </w:rPr>
  </w:style>
  <w:style w:type="character" w:customStyle="1" w:styleId="a6">
    <w:name w:val="页脚 字符"/>
    <w:basedOn w:val="a0"/>
    <w:link w:val="a5"/>
    <w:uiPriority w:val="99"/>
    <w:rsid w:val="00EE4195"/>
    <w:rPr>
      <w:sz w:val="18"/>
      <w:szCs w:val="18"/>
    </w:rPr>
  </w:style>
  <w:style w:type="character" w:styleId="a7">
    <w:name w:val="Hyperlink"/>
    <w:basedOn w:val="a0"/>
    <w:uiPriority w:val="99"/>
    <w:unhideWhenUsed/>
    <w:rsid w:val="00141B66"/>
    <w:rPr>
      <w:color w:val="0000FF" w:themeColor="hyperlink"/>
      <w:u w:val="single"/>
    </w:rPr>
  </w:style>
  <w:style w:type="paragraph" w:styleId="a8">
    <w:name w:val="Balloon Text"/>
    <w:basedOn w:val="a"/>
    <w:link w:val="a9"/>
    <w:uiPriority w:val="99"/>
    <w:semiHidden/>
    <w:unhideWhenUsed/>
    <w:rsid w:val="0077253B"/>
    <w:rPr>
      <w:sz w:val="18"/>
      <w:szCs w:val="18"/>
    </w:rPr>
  </w:style>
  <w:style w:type="character" w:customStyle="1" w:styleId="a9">
    <w:name w:val="批注框文本 字符"/>
    <w:basedOn w:val="a0"/>
    <w:link w:val="a8"/>
    <w:uiPriority w:val="99"/>
    <w:semiHidden/>
    <w:rsid w:val="007725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2089">
      <w:bodyDiv w:val="1"/>
      <w:marLeft w:val="0"/>
      <w:marRight w:val="0"/>
      <w:marTop w:val="0"/>
      <w:marBottom w:val="0"/>
      <w:divBdr>
        <w:top w:val="none" w:sz="0" w:space="0" w:color="auto"/>
        <w:left w:val="none" w:sz="0" w:space="0" w:color="auto"/>
        <w:bottom w:val="none" w:sz="0" w:space="0" w:color="auto"/>
        <w:right w:val="none" w:sz="0" w:space="0" w:color="auto"/>
      </w:divBdr>
    </w:div>
    <w:div w:id="412046319">
      <w:bodyDiv w:val="1"/>
      <w:marLeft w:val="0"/>
      <w:marRight w:val="0"/>
      <w:marTop w:val="0"/>
      <w:marBottom w:val="0"/>
      <w:divBdr>
        <w:top w:val="none" w:sz="0" w:space="0" w:color="auto"/>
        <w:left w:val="none" w:sz="0" w:space="0" w:color="auto"/>
        <w:bottom w:val="none" w:sz="0" w:space="0" w:color="auto"/>
        <w:right w:val="none" w:sz="0" w:space="0" w:color="auto"/>
      </w:divBdr>
    </w:div>
    <w:div w:id="701174255">
      <w:bodyDiv w:val="1"/>
      <w:marLeft w:val="0"/>
      <w:marRight w:val="0"/>
      <w:marTop w:val="0"/>
      <w:marBottom w:val="0"/>
      <w:divBdr>
        <w:top w:val="none" w:sz="0" w:space="0" w:color="auto"/>
        <w:left w:val="none" w:sz="0" w:space="0" w:color="auto"/>
        <w:bottom w:val="none" w:sz="0" w:space="0" w:color="auto"/>
        <w:right w:val="none" w:sz="0" w:space="0" w:color="auto"/>
      </w:divBdr>
    </w:div>
    <w:div w:id="1278297130">
      <w:bodyDiv w:val="1"/>
      <w:marLeft w:val="0"/>
      <w:marRight w:val="0"/>
      <w:marTop w:val="0"/>
      <w:marBottom w:val="0"/>
      <w:divBdr>
        <w:top w:val="none" w:sz="0" w:space="0" w:color="auto"/>
        <w:left w:val="none" w:sz="0" w:space="0" w:color="auto"/>
        <w:bottom w:val="none" w:sz="0" w:space="0" w:color="auto"/>
        <w:right w:val="none" w:sz="0" w:space="0" w:color="auto"/>
      </w:divBdr>
    </w:div>
    <w:div w:id="1529290537">
      <w:bodyDiv w:val="1"/>
      <w:marLeft w:val="0"/>
      <w:marRight w:val="0"/>
      <w:marTop w:val="0"/>
      <w:marBottom w:val="0"/>
      <w:divBdr>
        <w:top w:val="none" w:sz="0" w:space="0" w:color="auto"/>
        <w:left w:val="none" w:sz="0" w:space="0" w:color="auto"/>
        <w:bottom w:val="none" w:sz="0" w:space="0" w:color="auto"/>
        <w:right w:val="none" w:sz="0" w:space="0" w:color="auto"/>
      </w:divBdr>
    </w:div>
    <w:div w:id="17781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39</cp:revision>
  <cp:lastPrinted>2020-06-16T08:04:00Z</cp:lastPrinted>
  <dcterms:created xsi:type="dcterms:W3CDTF">2019-09-19T01:26:00Z</dcterms:created>
  <dcterms:modified xsi:type="dcterms:W3CDTF">2020-06-16T08:05:00Z</dcterms:modified>
</cp:coreProperties>
</file>